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1F3" w:rsidRPr="001C48E4" w:rsidRDefault="00020570" w:rsidP="00020570">
      <w:pPr>
        <w:spacing w:after="0" w:line="240" w:lineRule="auto"/>
        <w:jc w:val="center"/>
        <w:rPr>
          <w:rFonts w:ascii="Georgia" w:hAnsi="Georgia" w:cs="Times New Roman"/>
          <w:b/>
          <w:sz w:val="24"/>
          <w:szCs w:val="24"/>
        </w:rPr>
      </w:pPr>
      <w:r w:rsidRPr="001C48E4">
        <w:rPr>
          <w:rFonts w:ascii="Georgia" w:hAnsi="Georgia" w:cs="Times New Roman"/>
          <w:b/>
          <w:sz w:val="24"/>
          <w:szCs w:val="24"/>
        </w:rPr>
        <w:t>Formati dalla liturgia.</w:t>
      </w:r>
    </w:p>
    <w:p w:rsidR="00020570" w:rsidRPr="001C48E4" w:rsidRDefault="00020570" w:rsidP="00020570">
      <w:pPr>
        <w:spacing w:after="0" w:line="240" w:lineRule="auto"/>
        <w:jc w:val="center"/>
        <w:rPr>
          <w:rFonts w:ascii="Georgia" w:hAnsi="Georgia" w:cs="Times New Roman"/>
          <w:b/>
          <w:sz w:val="24"/>
          <w:szCs w:val="24"/>
        </w:rPr>
      </w:pPr>
      <w:r w:rsidRPr="001C48E4">
        <w:rPr>
          <w:rFonts w:ascii="Georgia" w:hAnsi="Georgia" w:cs="Times New Roman"/>
          <w:b/>
          <w:sz w:val="24"/>
          <w:szCs w:val="24"/>
        </w:rPr>
        <w:t>La celebrazione come scuola di vita cristiana</w:t>
      </w:r>
      <w:r w:rsidR="00D36823" w:rsidRPr="001C48E4">
        <w:rPr>
          <w:rFonts w:ascii="Georgia" w:hAnsi="Georgia" w:cs="Times New Roman"/>
          <w:b/>
          <w:sz w:val="24"/>
          <w:szCs w:val="24"/>
        </w:rPr>
        <w:t xml:space="preserve"> </w:t>
      </w:r>
    </w:p>
    <w:p w:rsidR="006E1DDE" w:rsidRDefault="006E1DDE" w:rsidP="00020570">
      <w:pPr>
        <w:spacing w:after="0" w:line="240" w:lineRule="auto"/>
        <w:jc w:val="center"/>
        <w:rPr>
          <w:rFonts w:ascii="Georgia" w:hAnsi="Georgia" w:cs="Times New Roman"/>
          <w:b/>
          <w:sz w:val="24"/>
          <w:szCs w:val="24"/>
        </w:rPr>
      </w:pPr>
    </w:p>
    <w:p w:rsidR="008038C9" w:rsidRDefault="001C68B9" w:rsidP="00020570">
      <w:pPr>
        <w:spacing w:after="0" w:line="240" w:lineRule="auto"/>
        <w:jc w:val="center"/>
        <w:rPr>
          <w:rFonts w:ascii="Georgia" w:hAnsi="Georgia" w:cs="Times New Roman"/>
          <w:sz w:val="24"/>
          <w:szCs w:val="24"/>
        </w:rPr>
      </w:pPr>
      <w:r w:rsidRPr="001C68B9">
        <w:rPr>
          <w:rFonts w:ascii="Georgia" w:hAnsi="Georgia" w:cs="Times New Roman"/>
          <w:sz w:val="24"/>
          <w:szCs w:val="24"/>
        </w:rPr>
        <w:t>don Loris Della Pietra</w:t>
      </w:r>
    </w:p>
    <w:p w:rsidR="001C68B9" w:rsidRDefault="001C68B9" w:rsidP="00020570">
      <w:pPr>
        <w:spacing w:after="0" w:line="240" w:lineRule="auto"/>
        <w:jc w:val="center"/>
        <w:rPr>
          <w:rFonts w:ascii="Georgia" w:hAnsi="Georgia" w:cs="Times New Roman"/>
          <w:sz w:val="24"/>
          <w:szCs w:val="24"/>
        </w:rPr>
      </w:pPr>
    </w:p>
    <w:p w:rsidR="001C68B9" w:rsidRPr="001C68B9" w:rsidRDefault="001C68B9" w:rsidP="00020570">
      <w:pPr>
        <w:spacing w:after="0" w:line="240" w:lineRule="auto"/>
        <w:jc w:val="center"/>
        <w:rPr>
          <w:rFonts w:ascii="Georgia" w:hAnsi="Georgia" w:cs="Times New Roman"/>
          <w:sz w:val="24"/>
          <w:szCs w:val="24"/>
        </w:rPr>
      </w:pPr>
      <w:r>
        <w:rPr>
          <w:rFonts w:ascii="Georgia" w:hAnsi="Georgia" w:cs="Times New Roman"/>
          <w:sz w:val="24"/>
          <w:szCs w:val="24"/>
        </w:rPr>
        <w:t>Genova, 11 ottobre 2025</w:t>
      </w:r>
    </w:p>
    <w:p w:rsidR="001C68B9" w:rsidRPr="001C48E4" w:rsidRDefault="001C68B9" w:rsidP="00020570">
      <w:pPr>
        <w:spacing w:after="0" w:line="240" w:lineRule="auto"/>
        <w:jc w:val="center"/>
        <w:rPr>
          <w:rFonts w:ascii="Georgia" w:hAnsi="Georgia" w:cs="Times New Roman"/>
          <w:b/>
          <w:sz w:val="24"/>
          <w:szCs w:val="24"/>
        </w:rPr>
      </w:pPr>
    </w:p>
    <w:p w:rsidR="006E1DDE" w:rsidRPr="001C48E4" w:rsidRDefault="006E1DDE" w:rsidP="006E1DDE">
      <w:pPr>
        <w:spacing w:after="0" w:line="240" w:lineRule="auto"/>
        <w:ind w:left="567"/>
        <w:jc w:val="both"/>
        <w:rPr>
          <w:rFonts w:ascii="Georgia" w:hAnsi="Georgia" w:cs="Times New Roman"/>
          <w:sz w:val="20"/>
          <w:szCs w:val="20"/>
        </w:rPr>
      </w:pPr>
      <w:r w:rsidRPr="001C48E4">
        <w:rPr>
          <w:rFonts w:ascii="Georgia" w:hAnsi="Georgia" w:cs="Times New Roman"/>
          <w:sz w:val="20"/>
          <w:szCs w:val="20"/>
        </w:rPr>
        <w:t>Di una religione puramente astratta, la cosiddetta «religione dello spirito» di cui taluni parlano e a cui dicono appartenere (residuo di ideologia protestante), l’esperienza dimostra che, in realtà, presto si risolve in un nebuloso misticismo o, più frequentemente, in abietto ateismo.</w:t>
      </w:r>
      <w:r w:rsidRPr="001C48E4">
        <w:rPr>
          <w:rStyle w:val="Rimandonotaapidipagina"/>
          <w:rFonts w:ascii="Georgia" w:hAnsi="Georgia" w:cs="Times New Roman"/>
          <w:sz w:val="20"/>
          <w:szCs w:val="20"/>
        </w:rPr>
        <w:footnoteReference w:id="1"/>
      </w:r>
    </w:p>
    <w:p w:rsidR="0066332F" w:rsidRPr="001C48E4" w:rsidRDefault="0066332F" w:rsidP="006E1DDE">
      <w:pPr>
        <w:spacing w:after="0" w:line="240" w:lineRule="auto"/>
        <w:ind w:left="567"/>
        <w:jc w:val="both"/>
        <w:rPr>
          <w:rFonts w:ascii="Georgia" w:hAnsi="Georgia" w:cs="Times New Roman"/>
          <w:sz w:val="20"/>
          <w:szCs w:val="20"/>
        </w:rPr>
      </w:pPr>
    </w:p>
    <w:p w:rsidR="00251E5E" w:rsidRPr="001C48E4" w:rsidRDefault="006B50D3" w:rsidP="0066332F">
      <w:pPr>
        <w:spacing w:after="0" w:line="240" w:lineRule="auto"/>
        <w:jc w:val="both"/>
        <w:rPr>
          <w:rFonts w:ascii="Georgia" w:hAnsi="Georgia"/>
          <w:sz w:val="24"/>
          <w:szCs w:val="24"/>
        </w:rPr>
      </w:pPr>
      <w:r w:rsidRPr="001C48E4">
        <w:rPr>
          <w:rFonts w:ascii="Georgia" w:hAnsi="Georgia"/>
          <w:sz w:val="24"/>
          <w:szCs w:val="24"/>
        </w:rPr>
        <w:t xml:space="preserve">Può essere difficile cogliere il legame tra il cinquantesimo anniversario della morte di Mario Righetti, figlio di questa Chiesa genovese, che ci ha lasciato un’imponente e imprescindibile </w:t>
      </w:r>
      <w:r w:rsidRPr="001C48E4">
        <w:rPr>
          <w:rFonts w:ascii="Georgia" w:hAnsi="Georgia"/>
          <w:i/>
          <w:sz w:val="24"/>
          <w:szCs w:val="24"/>
        </w:rPr>
        <w:t>Manuale di storia liturgica</w:t>
      </w:r>
      <w:r w:rsidRPr="001C48E4">
        <w:rPr>
          <w:rFonts w:ascii="Georgia" w:hAnsi="Georgia"/>
          <w:sz w:val="24"/>
          <w:szCs w:val="24"/>
        </w:rPr>
        <w:t xml:space="preserve"> in quattro volumi, e l’esigenza della formazione liturgica intesa come formazione </w:t>
      </w:r>
      <w:r w:rsidRPr="001C48E4">
        <w:rPr>
          <w:rFonts w:ascii="Georgia" w:hAnsi="Georgia"/>
          <w:i/>
          <w:sz w:val="24"/>
          <w:szCs w:val="24"/>
        </w:rPr>
        <w:t>dalla</w:t>
      </w:r>
      <w:r w:rsidRPr="001C48E4">
        <w:rPr>
          <w:rFonts w:ascii="Georgia" w:hAnsi="Georgia"/>
          <w:sz w:val="24"/>
          <w:szCs w:val="24"/>
        </w:rPr>
        <w:t xml:space="preserve"> liturgia nella consapevolezza che la liturgia è scuola di vita cristiana. In realtà, l’opera di Righetti (il “Righetti”</w:t>
      </w:r>
      <w:r w:rsidR="009D125B" w:rsidRPr="001C48E4">
        <w:rPr>
          <w:rFonts w:ascii="Georgia" w:hAnsi="Georgia"/>
          <w:sz w:val="24"/>
          <w:szCs w:val="24"/>
        </w:rPr>
        <w:t xml:space="preserve">!) cela e rivela ad un tempo, nell’enorme miniera di informazioni e riferimenti bibliografici sulla storia di tutta la materia liturgica, un obiettivo: non si tratta di fare semplicemente la storia della liturgia e nemmeno di ricercare ciò che è “oggettivo” nei riti per ricostruire la genesi e la corretta applicazione dei libri liturgici, ma di rintracciare la forza spirituale che i riti celebrati hanno avuto per le generazioni, al di là delle contraffazioni dovute agli influssi culturali e delle mentalità. Come acutamente affermava Alceste Catella, liturgista e ora Vescovo emerito di Casale Monferrato, </w:t>
      </w:r>
      <w:r w:rsidR="00251E5E" w:rsidRPr="001C48E4">
        <w:rPr>
          <w:rFonts w:ascii="Georgia" w:hAnsi="Georgia"/>
          <w:sz w:val="24"/>
          <w:szCs w:val="24"/>
        </w:rPr>
        <w:t xml:space="preserve">all’apparire dell’edizione anastatica dei quattro volumi, l’opera di Righetti si è attestata come opera di riascolto dei riti come azioni vive, azioni vissute da comunità ecclesiali che concretamente hanno celebrato e che hanno sperimentato la forza della </w:t>
      </w:r>
      <w:proofErr w:type="spellStart"/>
      <w:r w:rsidR="00251E5E" w:rsidRPr="001C48E4">
        <w:rPr>
          <w:rFonts w:ascii="Georgia" w:hAnsi="Georgia"/>
          <w:i/>
          <w:sz w:val="24"/>
          <w:szCs w:val="24"/>
        </w:rPr>
        <w:t>lex</w:t>
      </w:r>
      <w:proofErr w:type="spellEnd"/>
      <w:r w:rsidR="00251E5E" w:rsidRPr="001C48E4">
        <w:rPr>
          <w:rFonts w:ascii="Georgia" w:hAnsi="Georgia"/>
          <w:i/>
          <w:sz w:val="24"/>
          <w:szCs w:val="24"/>
        </w:rPr>
        <w:t xml:space="preserve"> </w:t>
      </w:r>
      <w:proofErr w:type="spellStart"/>
      <w:r w:rsidR="00251E5E" w:rsidRPr="001C48E4">
        <w:rPr>
          <w:rFonts w:ascii="Georgia" w:hAnsi="Georgia"/>
          <w:i/>
          <w:sz w:val="24"/>
          <w:szCs w:val="24"/>
        </w:rPr>
        <w:t>orandi</w:t>
      </w:r>
      <w:proofErr w:type="spellEnd"/>
      <w:r w:rsidR="00251E5E" w:rsidRPr="001C48E4">
        <w:rPr>
          <w:rFonts w:ascii="Georgia" w:hAnsi="Georgia"/>
          <w:sz w:val="24"/>
          <w:szCs w:val="24"/>
        </w:rPr>
        <w:t xml:space="preserve"> (la legge della preghiera) per la vita di fede</w:t>
      </w:r>
      <w:r w:rsidR="00251E5E" w:rsidRPr="001C48E4">
        <w:rPr>
          <w:rStyle w:val="Rimandonotaapidipagina"/>
          <w:rFonts w:ascii="Georgia" w:hAnsi="Georgia"/>
          <w:sz w:val="24"/>
          <w:szCs w:val="24"/>
        </w:rPr>
        <w:footnoteReference w:id="2"/>
      </w:r>
      <w:r w:rsidR="00251E5E" w:rsidRPr="001C48E4">
        <w:rPr>
          <w:rFonts w:ascii="Georgia" w:hAnsi="Georgia"/>
          <w:sz w:val="24"/>
          <w:szCs w:val="24"/>
        </w:rPr>
        <w:t xml:space="preserve">. </w:t>
      </w:r>
      <w:r w:rsidR="00C843AC" w:rsidRPr="001C48E4">
        <w:rPr>
          <w:rFonts w:ascii="Georgia" w:hAnsi="Georgia"/>
          <w:sz w:val="24"/>
          <w:szCs w:val="24"/>
        </w:rPr>
        <w:t>Q</w:t>
      </w:r>
      <w:r w:rsidR="00251E5E" w:rsidRPr="001C48E4">
        <w:rPr>
          <w:rFonts w:ascii="Georgia" w:hAnsi="Georgia"/>
          <w:sz w:val="24"/>
          <w:szCs w:val="24"/>
        </w:rPr>
        <w:t xml:space="preserve">uesto è quanto traspare dalla lettura del Manuale del Righetti: nessuna “contemplazione” del dato storico, considerato quasi intangibile, ma lo sguardo attento e intuitivo </w:t>
      </w:r>
      <w:r w:rsidR="00C843AC" w:rsidRPr="001C48E4">
        <w:rPr>
          <w:rFonts w:ascii="Georgia" w:hAnsi="Georgia"/>
          <w:sz w:val="24"/>
          <w:szCs w:val="24"/>
        </w:rPr>
        <w:t>sulla vitalità e sulla vivacità delle molteplici azioni rituali.</w:t>
      </w:r>
    </w:p>
    <w:p w:rsidR="00C843AC" w:rsidRPr="001C48E4" w:rsidRDefault="00C843AC" w:rsidP="0066332F">
      <w:pPr>
        <w:spacing w:after="0" w:line="240" w:lineRule="auto"/>
        <w:jc w:val="both"/>
        <w:rPr>
          <w:rFonts w:ascii="Georgia" w:hAnsi="Georgia"/>
          <w:sz w:val="24"/>
          <w:szCs w:val="24"/>
        </w:rPr>
      </w:pPr>
      <w:r w:rsidRPr="001C48E4">
        <w:rPr>
          <w:rFonts w:ascii="Georgia" w:hAnsi="Georgia"/>
          <w:sz w:val="24"/>
          <w:szCs w:val="24"/>
        </w:rPr>
        <w:t xml:space="preserve">È quanto affermava Papa Francesco nel 2017 ai partecipanti alla Settimana Liturgica Nazionale: </w:t>
      </w:r>
    </w:p>
    <w:p w:rsidR="00C843AC" w:rsidRPr="001C48E4" w:rsidRDefault="00C843AC" w:rsidP="00C843AC">
      <w:pPr>
        <w:spacing w:before="120" w:after="120" w:line="240" w:lineRule="auto"/>
        <w:ind w:left="567"/>
        <w:jc w:val="both"/>
        <w:rPr>
          <w:rFonts w:ascii="Georgia" w:hAnsi="Georgia" w:cs="Times New Roman"/>
          <w:sz w:val="20"/>
          <w:szCs w:val="20"/>
        </w:rPr>
      </w:pPr>
      <w:r w:rsidRPr="001C48E4">
        <w:rPr>
          <w:rFonts w:ascii="Georgia" w:hAnsi="Georgia" w:cs="Times New Roman"/>
          <w:sz w:val="20"/>
          <w:szCs w:val="20"/>
        </w:rPr>
        <w:t>La liturgia è vita e non un’idea da capire. Porta infatti a vivere un’esperienza iniziatica, ossia trasformativa del modo di pensare e di comportarsi, e non ad arricchire il proprio bagaglio di idee su Dio. Il culto liturgico «non è anzitutto una dottrina da comprendere, o un rito da compiere; è naturalmente anche questo ma in un’altra maniera, è essenzialmente diverso: è una sorgente di vita e di luce per il nostro cammino di fede». Le riflessioni spirituali sono una cosa diversa dalla liturgia, la quale «è proprio entrare nel mistero di Dio; lasciarsi portare al mistero ed essere nel mistero». C’è una bella differenza tra dire che esiste Dio e sentire che Dio ci ama, così come siamo, adesso e qui. Nella preghiera liturgica sperimentiamo la comunione significata non da un pensiero astratto ma da un’azione che ha per agenti Dio e noi, Cristo e la Chiesa. I riti e le preghiere (</w:t>
      </w:r>
      <w:proofErr w:type="spellStart"/>
      <w:r w:rsidRPr="001C48E4">
        <w:rPr>
          <w:rFonts w:ascii="Georgia" w:hAnsi="Georgia" w:cs="Times New Roman"/>
          <w:sz w:val="20"/>
          <w:szCs w:val="20"/>
        </w:rPr>
        <w:t>cf</w:t>
      </w:r>
      <w:proofErr w:type="spellEnd"/>
      <w:r w:rsidRPr="001C48E4">
        <w:rPr>
          <w:rFonts w:ascii="Georgia" w:hAnsi="Georgia" w:cs="Times New Roman"/>
          <w:sz w:val="20"/>
          <w:szCs w:val="20"/>
        </w:rPr>
        <w:t>. </w:t>
      </w:r>
      <w:hyperlink r:id="rId8" w:history="1">
        <w:r w:rsidRPr="001C48E4">
          <w:rPr>
            <w:rFonts w:ascii="Georgia" w:hAnsi="Georgia" w:cs="Times New Roman"/>
            <w:sz w:val="20"/>
            <w:szCs w:val="20"/>
          </w:rPr>
          <w:t>SC</w:t>
        </w:r>
      </w:hyperlink>
      <w:r w:rsidRPr="001C48E4">
        <w:rPr>
          <w:rFonts w:ascii="Georgia" w:hAnsi="Georgia" w:cs="Times New Roman"/>
          <w:sz w:val="20"/>
          <w:szCs w:val="20"/>
        </w:rPr>
        <w:t>, 48), per quello che sono e non per le spiegazioni che ne diamo, diventano pertanto una scuola di vita cristiana, aperta a quanti hanno orecchi, occhi e cuore dischiusi ad apprendere la vocazione e la missione dei discepoli di Gesù.</w:t>
      </w:r>
    </w:p>
    <w:p w:rsidR="006B50D3" w:rsidRPr="001C48E4" w:rsidRDefault="00C843AC" w:rsidP="0066332F">
      <w:pPr>
        <w:spacing w:after="0" w:line="240" w:lineRule="auto"/>
        <w:jc w:val="both"/>
        <w:rPr>
          <w:rFonts w:ascii="Georgia" w:hAnsi="Georgia"/>
          <w:sz w:val="24"/>
          <w:szCs w:val="24"/>
        </w:rPr>
      </w:pPr>
      <w:r w:rsidRPr="001C48E4">
        <w:rPr>
          <w:rFonts w:ascii="Georgia" w:hAnsi="Georgia"/>
          <w:sz w:val="24"/>
          <w:szCs w:val="24"/>
        </w:rPr>
        <w:t xml:space="preserve">Da qui l’urgenza e l’importanza di una formazione liturgica che non sia semplicemente l’acquisizione di conoscenze sulla liturgia (storiche, teologiche, di contenuto), ma </w:t>
      </w:r>
      <w:r w:rsidR="00FC08D2" w:rsidRPr="001C48E4">
        <w:rPr>
          <w:rFonts w:ascii="Georgia" w:hAnsi="Georgia"/>
          <w:sz w:val="24"/>
          <w:szCs w:val="24"/>
        </w:rPr>
        <w:t xml:space="preserve">come in modo originale spiega sempre Papa Francesco nella Lettera apostolica </w:t>
      </w:r>
      <w:r w:rsidR="00FC08D2" w:rsidRPr="001C48E4">
        <w:rPr>
          <w:rFonts w:ascii="Georgia" w:hAnsi="Georgia"/>
          <w:i/>
          <w:sz w:val="24"/>
          <w:szCs w:val="24"/>
        </w:rPr>
        <w:t>Desiderio desideravi</w:t>
      </w:r>
      <w:r w:rsidR="00FC08D2" w:rsidRPr="001C48E4">
        <w:rPr>
          <w:rFonts w:ascii="Georgia" w:hAnsi="Georgia"/>
          <w:sz w:val="24"/>
          <w:szCs w:val="24"/>
        </w:rPr>
        <w:t xml:space="preserve"> (n. 41) si tratta di attivare «un reale coinvolgimento esistenziale» con la persona di Cristo, un coinvolgimento e una trasformazione in Cristo che si dà «per via sacramentale» (n. 42), attraverso una ricca trama di linguaggi che struttura il rito.</w:t>
      </w:r>
    </w:p>
    <w:p w:rsidR="00FC08D2" w:rsidRPr="001C48E4" w:rsidRDefault="00FC08D2" w:rsidP="0066332F">
      <w:pPr>
        <w:spacing w:after="0" w:line="240" w:lineRule="auto"/>
        <w:jc w:val="both"/>
        <w:rPr>
          <w:rFonts w:ascii="Georgia" w:hAnsi="Georgia"/>
          <w:sz w:val="24"/>
          <w:szCs w:val="24"/>
        </w:rPr>
      </w:pPr>
      <w:r w:rsidRPr="001C48E4">
        <w:rPr>
          <w:rFonts w:ascii="Georgia" w:hAnsi="Georgia"/>
          <w:sz w:val="24"/>
          <w:szCs w:val="24"/>
        </w:rPr>
        <w:t>Vorrei rapidamente con voi seguire la Lettera apostolica per cogliere il valore di una formazione dalla liturgia per il credente di oggi ed evidenziare poi alcune piste concrete.</w:t>
      </w:r>
    </w:p>
    <w:p w:rsidR="006B50D3" w:rsidRPr="001C48E4" w:rsidRDefault="006B50D3" w:rsidP="0066332F">
      <w:pPr>
        <w:spacing w:after="0" w:line="240" w:lineRule="auto"/>
        <w:jc w:val="both"/>
        <w:rPr>
          <w:rFonts w:ascii="Georgia" w:hAnsi="Georgia"/>
          <w:sz w:val="24"/>
          <w:szCs w:val="24"/>
        </w:rPr>
      </w:pPr>
    </w:p>
    <w:p w:rsidR="00FC08D2" w:rsidRPr="001C48E4" w:rsidRDefault="00FC08D2" w:rsidP="0066332F">
      <w:pPr>
        <w:spacing w:after="0" w:line="240" w:lineRule="auto"/>
        <w:jc w:val="both"/>
        <w:rPr>
          <w:rFonts w:ascii="Georgia" w:hAnsi="Georgia"/>
          <w:sz w:val="24"/>
          <w:szCs w:val="24"/>
        </w:rPr>
      </w:pPr>
    </w:p>
    <w:p w:rsidR="00FC08D2" w:rsidRDefault="00FC08D2" w:rsidP="0066332F">
      <w:pPr>
        <w:spacing w:after="0" w:line="240" w:lineRule="auto"/>
        <w:jc w:val="both"/>
        <w:rPr>
          <w:rFonts w:ascii="Georgia" w:hAnsi="Georgia"/>
          <w:sz w:val="24"/>
          <w:szCs w:val="24"/>
        </w:rPr>
      </w:pPr>
    </w:p>
    <w:p w:rsidR="0066332F" w:rsidRDefault="0066332F" w:rsidP="001C48E4">
      <w:pPr>
        <w:pStyle w:val="Paragrafoelenco"/>
        <w:numPr>
          <w:ilvl w:val="0"/>
          <w:numId w:val="5"/>
        </w:numPr>
        <w:spacing w:after="0" w:line="240" w:lineRule="auto"/>
        <w:jc w:val="both"/>
        <w:rPr>
          <w:rFonts w:ascii="Georgia" w:hAnsi="Georgia"/>
          <w:b/>
          <w:sz w:val="24"/>
          <w:szCs w:val="24"/>
        </w:rPr>
      </w:pPr>
      <w:r w:rsidRPr="001E064D">
        <w:rPr>
          <w:rFonts w:ascii="Georgia" w:hAnsi="Georgia"/>
          <w:b/>
          <w:sz w:val="24"/>
          <w:szCs w:val="24"/>
        </w:rPr>
        <w:t>La mondanità spirituale e la liturgia come antidoto</w:t>
      </w:r>
    </w:p>
    <w:p w:rsidR="0066332F" w:rsidRDefault="0066332F" w:rsidP="0066332F">
      <w:pPr>
        <w:spacing w:after="0" w:line="240" w:lineRule="auto"/>
        <w:jc w:val="both"/>
        <w:rPr>
          <w:rFonts w:ascii="Georgia" w:hAnsi="Georgia"/>
          <w:b/>
          <w:sz w:val="24"/>
          <w:szCs w:val="24"/>
        </w:rPr>
      </w:pPr>
    </w:p>
    <w:p w:rsidR="0066332F" w:rsidRDefault="0066332F" w:rsidP="00FC08D2">
      <w:pPr>
        <w:spacing w:after="0" w:line="240" w:lineRule="auto"/>
        <w:jc w:val="both"/>
        <w:rPr>
          <w:rFonts w:ascii="Times New Roman" w:hAnsi="Times New Roman" w:cs="Times New Roman"/>
          <w:color w:val="000000"/>
          <w:sz w:val="20"/>
          <w:szCs w:val="20"/>
          <w:shd w:val="clear" w:color="auto" w:fill="FFFFFF"/>
        </w:rPr>
      </w:pPr>
      <w:r w:rsidRPr="001E064D">
        <w:rPr>
          <w:rFonts w:ascii="Georgia" w:hAnsi="Georgia"/>
          <w:sz w:val="24"/>
          <w:szCs w:val="24"/>
        </w:rPr>
        <w:t>Che la liturgia abbia a che fare</w:t>
      </w:r>
      <w:r>
        <w:rPr>
          <w:rFonts w:ascii="Georgia" w:hAnsi="Georgia"/>
          <w:sz w:val="24"/>
          <w:szCs w:val="24"/>
        </w:rPr>
        <w:t xml:space="preserve"> con lo spirito e la spiritualità, e non in modo derivato, </w:t>
      </w:r>
      <w:r w:rsidR="00FC08D2">
        <w:rPr>
          <w:rFonts w:ascii="Georgia" w:hAnsi="Georgia"/>
          <w:sz w:val="24"/>
          <w:szCs w:val="24"/>
        </w:rPr>
        <w:t>P</w:t>
      </w:r>
      <w:r>
        <w:rPr>
          <w:rFonts w:ascii="Georgia" w:hAnsi="Georgia"/>
          <w:sz w:val="24"/>
          <w:szCs w:val="24"/>
        </w:rPr>
        <w:t xml:space="preserve">apa Francesco lo fa comprendere a partire da un tema a lui particolarmente caro, già segnalato in </w:t>
      </w:r>
      <w:proofErr w:type="spellStart"/>
      <w:r w:rsidRPr="00FC08D2">
        <w:rPr>
          <w:rFonts w:ascii="Georgia" w:hAnsi="Georgia"/>
          <w:i/>
          <w:sz w:val="24"/>
          <w:szCs w:val="24"/>
        </w:rPr>
        <w:t>E</w:t>
      </w:r>
      <w:r w:rsidR="00FC08D2" w:rsidRPr="00FC08D2">
        <w:rPr>
          <w:rFonts w:ascii="Georgia" w:hAnsi="Georgia"/>
          <w:i/>
          <w:sz w:val="24"/>
          <w:szCs w:val="24"/>
        </w:rPr>
        <w:t>vangelii</w:t>
      </w:r>
      <w:proofErr w:type="spellEnd"/>
      <w:r w:rsidR="00FC08D2" w:rsidRPr="00FC08D2">
        <w:rPr>
          <w:rFonts w:ascii="Georgia" w:hAnsi="Georgia"/>
          <w:i/>
          <w:sz w:val="24"/>
          <w:szCs w:val="24"/>
        </w:rPr>
        <w:t xml:space="preserve"> </w:t>
      </w:r>
      <w:proofErr w:type="spellStart"/>
      <w:r w:rsidRPr="00FC08D2">
        <w:rPr>
          <w:rFonts w:ascii="Georgia" w:hAnsi="Georgia"/>
          <w:i/>
          <w:sz w:val="24"/>
          <w:szCs w:val="24"/>
        </w:rPr>
        <w:t>G</w:t>
      </w:r>
      <w:r w:rsidR="00FC08D2" w:rsidRPr="00FC08D2">
        <w:rPr>
          <w:rFonts w:ascii="Georgia" w:hAnsi="Georgia"/>
          <w:i/>
          <w:sz w:val="24"/>
          <w:szCs w:val="24"/>
        </w:rPr>
        <w:t>audium</w:t>
      </w:r>
      <w:proofErr w:type="spellEnd"/>
      <w:r>
        <w:rPr>
          <w:rFonts w:ascii="Georgia" w:hAnsi="Georgia"/>
          <w:sz w:val="24"/>
          <w:szCs w:val="24"/>
        </w:rPr>
        <w:t xml:space="preserve"> 93-97: la </w:t>
      </w:r>
      <w:r w:rsidRPr="001E064D">
        <w:rPr>
          <w:rFonts w:ascii="Georgia" w:hAnsi="Georgia"/>
          <w:i/>
          <w:sz w:val="24"/>
          <w:szCs w:val="24"/>
        </w:rPr>
        <w:t>mondanità spirituale</w:t>
      </w:r>
      <w:r>
        <w:rPr>
          <w:rFonts w:ascii="Georgia" w:hAnsi="Georgia"/>
          <w:sz w:val="24"/>
          <w:szCs w:val="24"/>
        </w:rPr>
        <w:t xml:space="preserve">. Per il papa </w:t>
      </w:r>
      <w:r w:rsidR="00FC08D2">
        <w:rPr>
          <w:rFonts w:ascii="Georgia" w:hAnsi="Georgia"/>
          <w:sz w:val="24"/>
          <w:szCs w:val="24"/>
        </w:rPr>
        <w:t>«</w:t>
      </w:r>
      <w:r w:rsidRPr="00FC08D2">
        <w:rPr>
          <w:rFonts w:ascii="Georgia" w:hAnsi="Georgia"/>
          <w:sz w:val="24"/>
          <w:szCs w:val="24"/>
        </w:rPr>
        <w:t xml:space="preserve">la mondanità spirituale, che si nasconde dietro apparenze di religiosità e persino di amore alla Chiesa, consiste nel cercare, al posto della gloria del Signore, la gloria </w:t>
      </w:r>
      <w:r w:rsidR="00FC08D2" w:rsidRPr="00FC08D2">
        <w:rPr>
          <w:rFonts w:ascii="Georgia" w:hAnsi="Georgia"/>
          <w:sz w:val="24"/>
          <w:szCs w:val="24"/>
        </w:rPr>
        <w:t>umana ed il benessere personale»</w:t>
      </w:r>
      <w:r w:rsidRPr="001E064D">
        <w:rPr>
          <w:rStyle w:val="Rimandonotaapidipagina"/>
          <w:rFonts w:ascii="Times New Roman" w:hAnsi="Times New Roman" w:cs="Times New Roman"/>
          <w:color w:val="000000"/>
          <w:sz w:val="20"/>
          <w:szCs w:val="20"/>
          <w:shd w:val="clear" w:color="auto" w:fill="FFFFFF"/>
        </w:rPr>
        <w:footnoteReference w:id="3"/>
      </w:r>
      <w:r w:rsidRPr="001E064D">
        <w:rPr>
          <w:rFonts w:ascii="Times New Roman" w:hAnsi="Times New Roman" w:cs="Times New Roman"/>
          <w:color w:val="000000"/>
          <w:sz w:val="20"/>
          <w:szCs w:val="20"/>
          <w:shd w:val="clear" w:color="auto" w:fill="FFFFFF"/>
        </w:rPr>
        <w:t>.</w:t>
      </w:r>
    </w:p>
    <w:p w:rsidR="0066332F" w:rsidRPr="006A469F" w:rsidRDefault="0066332F" w:rsidP="0066332F">
      <w:pPr>
        <w:spacing w:after="0" w:line="240" w:lineRule="auto"/>
        <w:jc w:val="both"/>
        <w:rPr>
          <w:rFonts w:ascii="Georgia" w:hAnsi="Georgia"/>
          <w:sz w:val="24"/>
          <w:szCs w:val="24"/>
        </w:rPr>
      </w:pPr>
      <w:r w:rsidRPr="006A469F">
        <w:rPr>
          <w:rFonts w:ascii="Georgia" w:hAnsi="Georgia"/>
          <w:sz w:val="24"/>
          <w:szCs w:val="24"/>
        </w:rPr>
        <w:t xml:space="preserve">Questa tendenza ad </w:t>
      </w:r>
      <w:proofErr w:type="spellStart"/>
      <w:r w:rsidRPr="006A469F">
        <w:rPr>
          <w:rFonts w:ascii="Georgia" w:hAnsi="Georgia"/>
          <w:sz w:val="24"/>
          <w:szCs w:val="24"/>
        </w:rPr>
        <w:t>autocentrarsi</w:t>
      </w:r>
      <w:proofErr w:type="spellEnd"/>
      <w:r w:rsidRPr="006A469F">
        <w:rPr>
          <w:rFonts w:ascii="Georgia" w:hAnsi="Georgia"/>
          <w:sz w:val="24"/>
          <w:szCs w:val="24"/>
        </w:rPr>
        <w:t xml:space="preserve">, secondo il </w:t>
      </w:r>
      <w:r w:rsidR="00FC08D2">
        <w:rPr>
          <w:rFonts w:ascii="Georgia" w:hAnsi="Georgia"/>
          <w:sz w:val="24"/>
          <w:szCs w:val="24"/>
        </w:rPr>
        <w:t>P</w:t>
      </w:r>
      <w:r w:rsidRPr="006A469F">
        <w:rPr>
          <w:rFonts w:ascii="Georgia" w:hAnsi="Georgia"/>
          <w:sz w:val="24"/>
          <w:szCs w:val="24"/>
        </w:rPr>
        <w:t>apa, è alimentato da due modalità di intendere la fede:</w:t>
      </w:r>
    </w:p>
    <w:p w:rsidR="0066332F" w:rsidRDefault="0066332F" w:rsidP="0066332F">
      <w:pPr>
        <w:spacing w:after="0" w:line="240" w:lineRule="auto"/>
        <w:jc w:val="both"/>
        <w:rPr>
          <w:rFonts w:ascii="Times New Roman" w:hAnsi="Times New Roman" w:cs="Times New Roman"/>
          <w:color w:val="000000"/>
          <w:sz w:val="24"/>
          <w:szCs w:val="24"/>
          <w:shd w:val="clear" w:color="auto" w:fill="FFFFFF"/>
        </w:rPr>
      </w:pPr>
    </w:p>
    <w:p w:rsidR="0066332F" w:rsidRPr="006A469F" w:rsidRDefault="0066332F" w:rsidP="0066332F">
      <w:pPr>
        <w:pStyle w:val="Paragrafoelenco"/>
        <w:numPr>
          <w:ilvl w:val="0"/>
          <w:numId w:val="2"/>
        </w:numPr>
        <w:spacing w:after="0" w:line="240" w:lineRule="auto"/>
        <w:jc w:val="both"/>
        <w:rPr>
          <w:rFonts w:ascii="Georgia" w:hAnsi="Georgia" w:cs="Times New Roman"/>
          <w:color w:val="000000"/>
          <w:sz w:val="24"/>
          <w:szCs w:val="24"/>
          <w:shd w:val="clear" w:color="auto" w:fill="FFFFFF"/>
        </w:rPr>
      </w:pPr>
      <w:r w:rsidRPr="006A469F">
        <w:rPr>
          <w:rFonts w:ascii="Georgia" w:hAnsi="Georgia" w:cs="Times New Roman"/>
          <w:color w:val="000000"/>
          <w:sz w:val="24"/>
          <w:szCs w:val="24"/>
          <w:shd w:val="clear" w:color="auto" w:fill="FFFFFF"/>
        </w:rPr>
        <w:t>lo gnosticismo che confina l’individuo credente nella presunta fortezza della propria ragione o del suo sentire;</w:t>
      </w:r>
    </w:p>
    <w:p w:rsidR="0066332F" w:rsidRPr="006A469F" w:rsidRDefault="0066332F" w:rsidP="0066332F">
      <w:pPr>
        <w:pStyle w:val="Paragrafoelenco"/>
        <w:spacing w:after="0" w:line="240" w:lineRule="auto"/>
        <w:jc w:val="both"/>
        <w:rPr>
          <w:rFonts w:ascii="Georgia" w:hAnsi="Georgia" w:cs="Times New Roman"/>
          <w:color w:val="000000"/>
          <w:sz w:val="24"/>
          <w:szCs w:val="24"/>
          <w:shd w:val="clear" w:color="auto" w:fill="FFFFFF"/>
        </w:rPr>
      </w:pPr>
    </w:p>
    <w:p w:rsidR="0066332F" w:rsidRPr="006A469F" w:rsidRDefault="0066332F" w:rsidP="0066332F">
      <w:pPr>
        <w:pStyle w:val="Paragrafoelenco"/>
        <w:numPr>
          <w:ilvl w:val="0"/>
          <w:numId w:val="2"/>
        </w:numPr>
        <w:spacing w:after="0" w:line="240" w:lineRule="auto"/>
        <w:jc w:val="both"/>
        <w:rPr>
          <w:rFonts w:ascii="Georgia" w:hAnsi="Georgia" w:cs="Times New Roman"/>
          <w:color w:val="000000"/>
          <w:sz w:val="24"/>
          <w:szCs w:val="24"/>
          <w:shd w:val="clear" w:color="auto" w:fill="FFFFFF"/>
        </w:rPr>
      </w:pPr>
      <w:r w:rsidRPr="006A469F">
        <w:rPr>
          <w:rFonts w:ascii="Georgia" w:hAnsi="Georgia" w:cs="Times New Roman"/>
          <w:color w:val="000000"/>
          <w:sz w:val="24"/>
          <w:szCs w:val="24"/>
          <w:shd w:val="clear" w:color="auto" w:fill="FFFFFF"/>
        </w:rPr>
        <w:t>il neo-pelagianesimo che dimentica il valore della grazia divina e la potenza del Vangelo e illude che le forze dell’uomo siano sufficienti per camminare da credenti.</w:t>
      </w:r>
    </w:p>
    <w:p w:rsidR="0066332F" w:rsidRPr="006A469F" w:rsidRDefault="0066332F" w:rsidP="0066332F">
      <w:pPr>
        <w:spacing w:after="0" w:line="240" w:lineRule="auto"/>
        <w:jc w:val="both"/>
        <w:rPr>
          <w:rFonts w:ascii="Georgia" w:hAnsi="Georgia" w:cs="Times New Roman"/>
          <w:color w:val="000000"/>
          <w:sz w:val="24"/>
          <w:szCs w:val="24"/>
          <w:shd w:val="clear" w:color="auto" w:fill="FFFFFF"/>
        </w:rPr>
      </w:pPr>
    </w:p>
    <w:p w:rsidR="0066332F" w:rsidRPr="006A469F" w:rsidRDefault="0066332F" w:rsidP="0066332F">
      <w:pPr>
        <w:spacing w:after="120" w:line="240" w:lineRule="auto"/>
        <w:jc w:val="both"/>
        <w:rPr>
          <w:rFonts w:ascii="Georgia" w:hAnsi="Georgia" w:cs="Times New Roman"/>
          <w:color w:val="000000"/>
          <w:sz w:val="24"/>
          <w:szCs w:val="24"/>
          <w:shd w:val="clear" w:color="auto" w:fill="FFFFFF"/>
        </w:rPr>
      </w:pPr>
      <w:r w:rsidRPr="006A469F">
        <w:rPr>
          <w:rFonts w:ascii="Georgia" w:hAnsi="Georgia" w:cs="Times New Roman"/>
          <w:color w:val="000000"/>
          <w:sz w:val="24"/>
          <w:szCs w:val="24"/>
          <w:shd w:val="clear" w:color="auto" w:fill="FFFFFF"/>
        </w:rPr>
        <w:t xml:space="preserve">Il </w:t>
      </w:r>
      <w:r w:rsidR="00FC08D2">
        <w:rPr>
          <w:rFonts w:ascii="Georgia" w:hAnsi="Georgia" w:cs="Times New Roman"/>
          <w:color w:val="000000"/>
          <w:sz w:val="24"/>
          <w:szCs w:val="24"/>
          <w:shd w:val="clear" w:color="auto" w:fill="FFFFFF"/>
        </w:rPr>
        <w:t>P</w:t>
      </w:r>
      <w:r w:rsidRPr="006A469F">
        <w:rPr>
          <w:rFonts w:ascii="Georgia" w:hAnsi="Georgia" w:cs="Times New Roman"/>
          <w:color w:val="000000"/>
          <w:sz w:val="24"/>
          <w:szCs w:val="24"/>
          <w:shd w:val="clear" w:color="auto" w:fill="FFFFFF"/>
        </w:rPr>
        <w:t xml:space="preserve">apa vede proprio nella liturgia un antidoto contro queste due malattie dell’anima. Per quanto riguarda la prima, </w:t>
      </w:r>
    </w:p>
    <w:p w:rsidR="0066332F" w:rsidRPr="006A469F" w:rsidRDefault="0066332F" w:rsidP="0066332F">
      <w:pPr>
        <w:spacing w:before="120" w:after="120" w:line="240" w:lineRule="auto"/>
        <w:ind w:left="567"/>
        <w:jc w:val="both"/>
        <w:rPr>
          <w:rFonts w:ascii="Georgia" w:hAnsi="Georgia" w:cs="Times New Roman"/>
          <w:color w:val="000000"/>
          <w:sz w:val="20"/>
          <w:szCs w:val="20"/>
          <w:shd w:val="clear" w:color="auto" w:fill="FFFFFF"/>
        </w:rPr>
      </w:pPr>
      <w:r w:rsidRPr="006A469F">
        <w:rPr>
          <w:rFonts w:ascii="Georgia" w:hAnsi="Georgia" w:cs="Times New Roman"/>
          <w:color w:val="000000"/>
          <w:sz w:val="20"/>
          <w:szCs w:val="20"/>
          <w:u w:val="single"/>
          <w:shd w:val="clear" w:color="auto" w:fill="FFFFFF"/>
        </w:rPr>
        <w:t>la celebrazione liturgica ci libera dalla prigione di una autoreferenzialità nutrita dalla propria ragione o dal proprio sentire: l’azione celebrativa non appartiene al singolo ma a Cristo-Chiesa, alla totalità dei fedeli uniti in Cristo</w:t>
      </w:r>
      <w:r w:rsidRPr="006A469F">
        <w:rPr>
          <w:rFonts w:ascii="Georgia" w:hAnsi="Georgia" w:cs="Times New Roman"/>
          <w:color w:val="000000"/>
          <w:sz w:val="20"/>
          <w:szCs w:val="20"/>
          <w:shd w:val="clear" w:color="auto" w:fill="FFFFFF"/>
        </w:rPr>
        <w:t>. La Liturgia non dice “io” ma “noi” e ogni limitazione all’ampiezza di questo “noi” è sempre demoniaca. La Liturgia non ci lascia soli nel cercare una individuale presunta conoscenza del mistero di Dio, ma ci prende per mano, insieme, come assemblea, per condurci dentro il mistero che la Parola e i segni sacramentali ci rivelano. E lo fa, coerentemente con l’agire di Dio, seguendo la via dell’incarnazione, attraverso il linguaggio simbolico del corpo che si estende nelle cose, nello spazio e nel tempo.</w:t>
      </w:r>
      <w:r w:rsidRPr="006A469F">
        <w:rPr>
          <w:rStyle w:val="Rimandonotaapidipagina"/>
          <w:rFonts w:ascii="Georgia" w:hAnsi="Georgia" w:cs="Times New Roman"/>
          <w:color w:val="000000"/>
          <w:sz w:val="20"/>
          <w:szCs w:val="20"/>
          <w:shd w:val="clear" w:color="auto" w:fill="FFFFFF"/>
        </w:rPr>
        <w:footnoteReference w:id="4"/>
      </w:r>
      <w:r w:rsidRPr="006A469F">
        <w:rPr>
          <w:rFonts w:ascii="Georgia" w:hAnsi="Georgia" w:cs="Times New Roman"/>
          <w:color w:val="000000"/>
          <w:sz w:val="20"/>
          <w:szCs w:val="20"/>
          <w:shd w:val="clear" w:color="auto" w:fill="FFFFFF"/>
        </w:rPr>
        <w:t xml:space="preserve"> </w:t>
      </w:r>
    </w:p>
    <w:p w:rsidR="0066332F" w:rsidRPr="006A469F" w:rsidRDefault="0066332F" w:rsidP="0066332F">
      <w:pPr>
        <w:spacing w:before="120" w:after="0" w:line="240" w:lineRule="auto"/>
        <w:jc w:val="both"/>
        <w:rPr>
          <w:rFonts w:ascii="Georgia" w:hAnsi="Georgia" w:cs="Times New Roman"/>
          <w:color w:val="000000"/>
          <w:sz w:val="24"/>
          <w:szCs w:val="24"/>
          <w:shd w:val="clear" w:color="auto" w:fill="FFFFFF"/>
        </w:rPr>
      </w:pPr>
      <w:r w:rsidRPr="006A469F">
        <w:rPr>
          <w:rFonts w:ascii="Georgia" w:hAnsi="Georgia" w:cs="Times New Roman"/>
          <w:color w:val="000000"/>
          <w:sz w:val="24"/>
          <w:szCs w:val="24"/>
          <w:shd w:val="clear" w:color="auto" w:fill="FFFFFF"/>
        </w:rPr>
        <w:t xml:space="preserve">Per quanto riguarda, invece, la seconda </w:t>
      </w:r>
    </w:p>
    <w:p w:rsidR="0066332F" w:rsidRPr="006A469F" w:rsidRDefault="0066332F" w:rsidP="0066332F">
      <w:pPr>
        <w:spacing w:before="120" w:after="120" w:line="240" w:lineRule="auto"/>
        <w:ind w:left="567"/>
        <w:jc w:val="both"/>
        <w:rPr>
          <w:rFonts w:ascii="Georgia" w:hAnsi="Georgia" w:cs="Times New Roman"/>
          <w:color w:val="000000"/>
          <w:sz w:val="20"/>
          <w:szCs w:val="20"/>
          <w:shd w:val="clear" w:color="auto" w:fill="FFFFFF"/>
        </w:rPr>
      </w:pPr>
      <w:r w:rsidRPr="006A469F">
        <w:rPr>
          <w:rFonts w:ascii="Georgia" w:hAnsi="Georgia" w:cs="Times New Roman"/>
          <w:color w:val="000000"/>
          <w:sz w:val="20"/>
          <w:szCs w:val="20"/>
          <w:u w:val="single"/>
          <w:shd w:val="clear" w:color="auto" w:fill="FFFFFF"/>
        </w:rPr>
        <w:t>la celebrazione liturgica ci purifica proclamando la gratuità del dono della salvezza accolta nella fede</w:t>
      </w:r>
      <w:r w:rsidRPr="006A469F">
        <w:rPr>
          <w:rFonts w:ascii="Georgia" w:hAnsi="Georgia" w:cs="Times New Roman"/>
          <w:color w:val="000000"/>
          <w:sz w:val="20"/>
          <w:szCs w:val="20"/>
          <w:shd w:val="clear" w:color="auto" w:fill="FFFFFF"/>
        </w:rPr>
        <w:t>. Partecipare al sacrificio eucaristico non è una nostra conquista come se di questo potessimo vantarci davanti a Dio e ai fratelli. […] La Liturgia non ha nulla a che vedere con un moralismo ascetico: è il dono della Pasqua del Signore che, accolto con docilità, fa nuova la nostra vita.</w:t>
      </w:r>
      <w:r w:rsidRPr="006A469F">
        <w:rPr>
          <w:rStyle w:val="Rimandonotaapidipagina"/>
          <w:rFonts w:ascii="Georgia" w:hAnsi="Georgia" w:cs="Times New Roman"/>
          <w:color w:val="000000"/>
          <w:sz w:val="20"/>
          <w:szCs w:val="20"/>
          <w:shd w:val="clear" w:color="auto" w:fill="FFFFFF"/>
        </w:rPr>
        <w:footnoteReference w:id="5"/>
      </w:r>
    </w:p>
    <w:p w:rsidR="0066332F" w:rsidRPr="00076B06" w:rsidRDefault="0066332F" w:rsidP="0066332F">
      <w:pPr>
        <w:spacing w:before="120" w:after="0" w:line="240" w:lineRule="auto"/>
        <w:jc w:val="both"/>
        <w:rPr>
          <w:rFonts w:ascii="Georgia" w:hAnsi="Georgia" w:cs="Times New Roman"/>
          <w:color w:val="000000"/>
          <w:sz w:val="24"/>
          <w:szCs w:val="24"/>
          <w:shd w:val="clear" w:color="auto" w:fill="FFFFFF"/>
        </w:rPr>
      </w:pPr>
      <w:r w:rsidRPr="00076B06">
        <w:rPr>
          <w:rFonts w:ascii="Georgia" w:hAnsi="Georgia" w:cs="Times New Roman"/>
          <w:color w:val="000000"/>
          <w:sz w:val="24"/>
          <w:szCs w:val="24"/>
          <w:shd w:val="clear" w:color="auto" w:fill="FFFFFF"/>
        </w:rPr>
        <w:t xml:space="preserve">Il </w:t>
      </w:r>
      <w:r w:rsidR="00FC08D2">
        <w:rPr>
          <w:rFonts w:ascii="Georgia" w:hAnsi="Georgia" w:cs="Times New Roman"/>
          <w:color w:val="000000"/>
          <w:sz w:val="24"/>
          <w:szCs w:val="24"/>
          <w:shd w:val="clear" w:color="auto" w:fill="FFFFFF"/>
        </w:rPr>
        <w:t>P</w:t>
      </w:r>
      <w:r w:rsidRPr="00076B06">
        <w:rPr>
          <w:rFonts w:ascii="Georgia" w:hAnsi="Georgia" w:cs="Times New Roman"/>
          <w:color w:val="000000"/>
          <w:sz w:val="24"/>
          <w:szCs w:val="24"/>
          <w:shd w:val="clear" w:color="auto" w:fill="FFFFFF"/>
        </w:rPr>
        <w:t>apa non tocca soltanto dimensioni della spiritualità del nostro tempo, che tanta parte hanno anche nell’organizzazione della vita pastorale, ma con una certa audacia indica proprio nella liturgia la medicina in virtù di risorse interne alla liturgia stessa.</w:t>
      </w:r>
    </w:p>
    <w:p w:rsidR="0066332F" w:rsidRPr="00076B06" w:rsidRDefault="0066332F" w:rsidP="0066332F">
      <w:pPr>
        <w:spacing w:after="0" w:line="240" w:lineRule="auto"/>
        <w:jc w:val="both"/>
        <w:rPr>
          <w:rFonts w:ascii="Georgia" w:hAnsi="Georgia" w:cs="Times New Roman"/>
          <w:color w:val="000000"/>
          <w:sz w:val="24"/>
          <w:szCs w:val="24"/>
          <w:shd w:val="clear" w:color="auto" w:fill="FFFFFF"/>
        </w:rPr>
      </w:pPr>
      <w:r w:rsidRPr="00076B06">
        <w:rPr>
          <w:rFonts w:ascii="Georgia" w:hAnsi="Georgia" w:cs="Times New Roman"/>
          <w:color w:val="000000"/>
          <w:sz w:val="24"/>
          <w:szCs w:val="24"/>
          <w:shd w:val="clear" w:color="auto" w:fill="FFFFFF"/>
        </w:rPr>
        <w:t>Per il fatto che essa non è azione privata e neppure “pubblica” (se con questo termine indichiamo il “pubblico” o la massa informe e anonima) ma comunitaria (</w:t>
      </w:r>
      <w:proofErr w:type="spellStart"/>
      <w:r w:rsidRPr="00076B06">
        <w:rPr>
          <w:rFonts w:ascii="Georgia" w:hAnsi="Georgia" w:cs="Times New Roman"/>
          <w:color w:val="000000"/>
          <w:sz w:val="24"/>
          <w:szCs w:val="24"/>
          <w:shd w:val="clear" w:color="auto" w:fill="FFFFFF"/>
        </w:rPr>
        <w:t>cf</w:t>
      </w:r>
      <w:proofErr w:type="spellEnd"/>
      <w:r w:rsidRPr="00076B06">
        <w:rPr>
          <w:rFonts w:ascii="Georgia" w:hAnsi="Georgia" w:cs="Times New Roman"/>
          <w:color w:val="000000"/>
          <w:sz w:val="24"/>
          <w:szCs w:val="24"/>
          <w:shd w:val="clear" w:color="auto" w:fill="FFFFFF"/>
        </w:rPr>
        <w:t xml:space="preserve">. SC 26), la liturgia non è un bene dei singoli e neppure dei gruppi, ma è </w:t>
      </w:r>
      <w:r w:rsidRPr="00076B06">
        <w:rPr>
          <w:rFonts w:ascii="Georgia" w:hAnsi="Georgia" w:cs="Times New Roman"/>
          <w:i/>
          <w:color w:val="000000"/>
          <w:sz w:val="24"/>
          <w:szCs w:val="24"/>
          <w:shd w:val="clear" w:color="auto" w:fill="FFFFFF"/>
        </w:rPr>
        <w:t>della Chiesa che celebra</w:t>
      </w:r>
      <w:r w:rsidRPr="00076B06">
        <w:rPr>
          <w:rFonts w:ascii="Georgia" w:hAnsi="Georgia" w:cs="Times New Roman"/>
          <w:color w:val="000000"/>
          <w:sz w:val="24"/>
          <w:szCs w:val="24"/>
          <w:shd w:val="clear" w:color="auto" w:fill="FFFFFF"/>
        </w:rPr>
        <w:t xml:space="preserve">, della comunità radunata. Addirittura il </w:t>
      </w:r>
      <w:r w:rsidR="00FC08D2">
        <w:rPr>
          <w:rFonts w:ascii="Georgia" w:hAnsi="Georgia" w:cs="Times New Roman"/>
          <w:color w:val="000000"/>
          <w:sz w:val="24"/>
          <w:szCs w:val="24"/>
          <w:shd w:val="clear" w:color="auto" w:fill="FFFFFF"/>
        </w:rPr>
        <w:t>P</w:t>
      </w:r>
      <w:r w:rsidRPr="00076B06">
        <w:rPr>
          <w:rFonts w:ascii="Georgia" w:hAnsi="Georgia" w:cs="Times New Roman"/>
          <w:color w:val="000000"/>
          <w:sz w:val="24"/>
          <w:szCs w:val="24"/>
          <w:shd w:val="clear" w:color="auto" w:fill="FFFFFF"/>
        </w:rPr>
        <w:t>apa bolla come “demoniaco”, e dunque divisivo, il tentativo di chi vuole restringere la portata del “noi” liturgico</w:t>
      </w:r>
      <w:r>
        <w:rPr>
          <w:rStyle w:val="Rimandonotaapidipagina"/>
          <w:rFonts w:ascii="Georgia" w:hAnsi="Georgia" w:cs="Times New Roman"/>
          <w:color w:val="000000"/>
          <w:sz w:val="24"/>
          <w:szCs w:val="24"/>
          <w:shd w:val="clear" w:color="auto" w:fill="FFFFFF"/>
        </w:rPr>
        <w:footnoteReference w:id="6"/>
      </w:r>
      <w:r w:rsidRPr="00076B06">
        <w:rPr>
          <w:rFonts w:ascii="Georgia" w:hAnsi="Georgia" w:cs="Times New Roman"/>
          <w:color w:val="000000"/>
          <w:sz w:val="24"/>
          <w:szCs w:val="24"/>
          <w:shd w:val="clear" w:color="auto" w:fill="FFFFFF"/>
        </w:rPr>
        <w:t xml:space="preserve">: se non può essere banalmente confuso con la massa non può essere nemmeno ristretto al circolo di chi segue una determinata linea o condivide un certo sentire. L’“io” del singolo è preso per mano dai riti stessi, tipicamente corporei e dunque relazionali, per fare corpo con gli altri convocati e </w:t>
      </w:r>
      <w:r>
        <w:rPr>
          <w:rFonts w:ascii="Georgia" w:hAnsi="Georgia" w:cs="Times New Roman"/>
          <w:color w:val="000000"/>
          <w:sz w:val="24"/>
          <w:szCs w:val="24"/>
          <w:shd w:val="clear" w:color="auto" w:fill="FFFFFF"/>
        </w:rPr>
        <w:t>così</w:t>
      </w:r>
      <w:r w:rsidRPr="00076B06">
        <w:rPr>
          <w:rFonts w:ascii="Georgia" w:hAnsi="Georgia" w:cs="Times New Roman"/>
          <w:color w:val="000000"/>
          <w:sz w:val="24"/>
          <w:szCs w:val="24"/>
          <w:shd w:val="clear" w:color="auto" w:fill="FFFFFF"/>
        </w:rPr>
        <w:t xml:space="preserve"> sperimentare il dono di Dio. </w:t>
      </w:r>
      <w:r w:rsidRPr="00076B06">
        <w:rPr>
          <w:rFonts w:ascii="Georgia" w:hAnsi="Georgia" w:cs="Times New Roman"/>
          <w:i/>
          <w:color w:val="000000"/>
          <w:sz w:val="24"/>
          <w:szCs w:val="24"/>
          <w:shd w:val="clear" w:color="auto" w:fill="FFFFFF"/>
        </w:rPr>
        <w:t>Corpi chiamati a comporre un corpo solo</w:t>
      </w:r>
      <w:r w:rsidRPr="00076B06">
        <w:rPr>
          <w:rFonts w:ascii="Georgia" w:hAnsi="Georgia" w:cs="Times New Roman"/>
          <w:color w:val="000000"/>
          <w:sz w:val="24"/>
          <w:szCs w:val="24"/>
          <w:shd w:val="clear" w:color="auto" w:fill="FFFFFF"/>
        </w:rPr>
        <w:t>. Esattamente quello che chiediamo ad ogni preghiera eucaristica:</w:t>
      </w:r>
    </w:p>
    <w:p w:rsidR="0066332F" w:rsidRPr="00076B06" w:rsidRDefault="0066332F" w:rsidP="0066332F">
      <w:pPr>
        <w:spacing w:before="120" w:after="0" w:line="240" w:lineRule="auto"/>
        <w:ind w:left="567"/>
        <w:jc w:val="both"/>
        <w:rPr>
          <w:rFonts w:ascii="Georgia" w:hAnsi="Georgia" w:cs="Times New Roman"/>
          <w:color w:val="000000"/>
          <w:sz w:val="20"/>
          <w:szCs w:val="20"/>
          <w:shd w:val="clear" w:color="auto" w:fill="FFFFFF"/>
        </w:rPr>
      </w:pPr>
      <w:r w:rsidRPr="00076B06">
        <w:rPr>
          <w:rFonts w:ascii="Georgia" w:hAnsi="Georgia" w:cs="Times New Roman"/>
          <w:color w:val="000000"/>
          <w:sz w:val="20"/>
          <w:szCs w:val="20"/>
          <w:shd w:val="clear" w:color="auto" w:fill="FFFFFF"/>
        </w:rPr>
        <w:lastRenderedPageBreak/>
        <w:t>Ti preghiamo umilmente: per la comunione al Corpo e al Sangue di Cristo, lo Spirito Santo ci riunisca in un solo corpo. (P</w:t>
      </w:r>
      <w:r w:rsidR="006D7AC6">
        <w:rPr>
          <w:rFonts w:ascii="Georgia" w:hAnsi="Georgia" w:cs="Times New Roman"/>
          <w:color w:val="000000"/>
          <w:sz w:val="20"/>
          <w:szCs w:val="20"/>
          <w:shd w:val="clear" w:color="auto" w:fill="FFFFFF"/>
        </w:rPr>
        <w:t>reghiera eucari</w:t>
      </w:r>
      <w:r w:rsidR="00FC08D2">
        <w:rPr>
          <w:rFonts w:ascii="Georgia" w:hAnsi="Georgia" w:cs="Times New Roman"/>
          <w:color w:val="000000"/>
          <w:sz w:val="20"/>
          <w:szCs w:val="20"/>
          <w:shd w:val="clear" w:color="auto" w:fill="FFFFFF"/>
        </w:rPr>
        <w:t>stica</w:t>
      </w:r>
      <w:r w:rsidRPr="00076B06">
        <w:rPr>
          <w:rFonts w:ascii="Georgia" w:hAnsi="Georgia" w:cs="Times New Roman"/>
          <w:color w:val="000000"/>
          <w:sz w:val="20"/>
          <w:szCs w:val="20"/>
          <w:shd w:val="clear" w:color="auto" w:fill="FFFFFF"/>
        </w:rPr>
        <w:t xml:space="preserve"> II)</w:t>
      </w:r>
    </w:p>
    <w:p w:rsidR="0066332F" w:rsidRPr="00076B06" w:rsidRDefault="0066332F" w:rsidP="0066332F">
      <w:pPr>
        <w:spacing w:after="0" w:line="240" w:lineRule="auto"/>
        <w:ind w:left="567"/>
        <w:jc w:val="both"/>
        <w:rPr>
          <w:rFonts w:ascii="Georgia" w:hAnsi="Georgia" w:cs="Times New Roman"/>
          <w:color w:val="000000"/>
          <w:sz w:val="20"/>
          <w:szCs w:val="20"/>
          <w:shd w:val="clear" w:color="auto" w:fill="FFFFFF"/>
        </w:rPr>
      </w:pPr>
    </w:p>
    <w:p w:rsidR="0066332F" w:rsidRDefault="0066332F" w:rsidP="0066332F">
      <w:pPr>
        <w:spacing w:after="0" w:line="240" w:lineRule="auto"/>
        <w:ind w:left="567"/>
        <w:jc w:val="both"/>
        <w:rPr>
          <w:rFonts w:ascii="Georgia" w:hAnsi="Georgia" w:cs="Times New Roman"/>
          <w:color w:val="000000"/>
          <w:sz w:val="20"/>
          <w:szCs w:val="20"/>
          <w:shd w:val="clear" w:color="auto" w:fill="FFFFFF"/>
        </w:rPr>
      </w:pPr>
      <w:r w:rsidRPr="00076B06">
        <w:rPr>
          <w:rFonts w:ascii="Georgia" w:hAnsi="Georgia" w:cs="Times New Roman"/>
          <w:color w:val="000000"/>
          <w:sz w:val="20"/>
          <w:szCs w:val="20"/>
          <w:shd w:val="clear" w:color="auto" w:fill="FFFFFF"/>
        </w:rPr>
        <w:t>… concedi che, riuniti in un solo corpo dallo Spirito Santo, diventino offerta viva in Cristo a lode della tua gloria. (</w:t>
      </w:r>
      <w:r w:rsidR="006D7AC6" w:rsidRPr="00076B06">
        <w:rPr>
          <w:rFonts w:ascii="Georgia" w:hAnsi="Georgia" w:cs="Times New Roman"/>
          <w:color w:val="000000"/>
          <w:sz w:val="20"/>
          <w:szCs w:val="20"/>
          <w:shd w:val="clear" w:color="auto" w:fill="FFFFFF"/>
        </w:rPr>
        <w:t>P</w:t>
      </w:r>
      <w:r w:rsidR="006D7AC6">
        <w:rPr>
          <w:rFonts w:ascii="Georgia" w:hAnsi="Georgia" w:cs="Times New Roman"/>
          <w:color w:val="000000"/>
          <w:sz w:val="20"/>
          <w:szCs w:val="20"/>
          <w:shd w:val="clear" w:color="auto" w:fill="FFFFFF"/>
        </w:rPr>
        <w:t>reghiera eucaristica</w:t>
      </w:r>
      <w:r w:rsidRPr="00076B06">
        <w:rPr>
          <w:rFonts w:ascii="Georgia" w:hAnsi="Georgia" w:cs="Times New Roman"/>
          <w:color w:val="000000"/>
          <w:sz w:val="20"/>
          <w:szCs w:val="20"/>
          <w:shd w:val="clear" w:color="auto" w:fill="FFFFFF"/>
        </w:rPr>
        <w:t xml:space="preserve"> III)</w:t>
      </w:r>
    </w:p>
    <w:p w:rsidR="0066332F" w:rsidRDefault="0066332F" w:rsidP="0066332F">
      <w:pPr>
        <w:spacing w:after="0" w:line="240" w:lineRule="auto"/>
        <w:ind w:left="567"/>
        <w:jc w:val="both"/>
        <w:rPr>
          <w:rFonts w:ascii="Georgia" w:hAnsi="Georgia" w:cs="Times New Roman"/>
          <w:color w:val="000000"/>
          <w:sz w:val="20"/>
          <w:szCs w:val="20"/>
          <w:shd w:val="clear" w:color="auto" w:fill="FFFFFF"/>
        </w:rPr>
      </w:pPr>
    </w:p>
    <w:p w:rsidR="0066332F" w:rsidRPr="00076B06" w:rsidRDefault="0066332F" w:rsidP="0066332F">
      <w:pPr>
        <w:spacing w:after="120" w:line="240" w:lineRule="auto"/>
        <w:ind w:left="567"/>
        <w:jc w:val="both"/>
        <w:rPr>
          <w:rFonts w:ascii="Georgia" w:hAnsi="Georgia" w:cs="Times New Roman"/>
          <w:color w:val="000000"/>
          <w:sz w:val="20"/>
          <w:szCs w:val="20"/>
          <w:shd w:val="clear" w:color="auto" w:fill="FFFFFF"/>
        </w:rPr>
      </w:pPr>
      <w:r>
        <w:rPr>
          <w:rFonts w:ascii="Georgia" w:hAnsi="Georgia" w:cs="Times New Roman"/>
          <w:color w:val="000000"/>
          <w:sz w:val="20"/>
          <w:szCs w:val="20"/>
          <w:shd w:val="clear" w:color="auto" w:fill="FFFFFF"/>
        </w:rPr>
        <w:t>… e a tutti coloro che parteciperanno di quest’unico pane e a quest’unico calice concedi che, riuniti in un solo corpo dallo Spirito Santo, diventino offerta viva in Cristo a lode della tua gloria. (</w:t>
      </w:r>
      <w:r w:rsidR="006D7AC6" w:rsidRPr="00076B06">
        <w:rPr>
          <w:rFonts w:ascii="Georgia" w:hAnsi="Georgia" w:cs="Times New Roman"/>
          <w:color w:val="000000"/>
          <w:sz w:val="20"/>
          <w:szCs w:val="20"/>
          <w:shd w:val="clear" w:color="auto" w:fill="FFFFFF"/>
        </w:rPr>
        <w:t>P</w:t>
      </w:r>
      <w:r w:rsidR="006D7AC6">
        <w:rPr>
          <w:rFonts w:ascii="Georgia" w:hAnsi="Georgia" w:cs="Times New Roman"/>
          <w:color w:val="000000"/>
          <w:sz w:val="20"/>
          <w:szCs w:val="20"/>
          <w:shd w:val="clear" w:color="auto" w:fill="FFFFFF"/>
        </w:rPr>
        <w:t>reghiera eucaristica</w:t>
      </w:r>
      <w:r w:rsidR="006D7AC6" w:rsidRPr="00076B06">
        <w:rPr>
          <w:rFonts w:ascii="Georgia" w:hAnsi="Georgia" w:cs="Times New Roman"/>
          <w:color w:val="000000"/>
          <w:sz w:val="20"/>
          <w:szCs w:val="20"/>
          <w:shd w:val="clear" w:color="auto" w:fill="FFFFFF"/>
        </w:rPr>
        <w:t xml:space="preserve"> </w:t>
      </w:r>
      <w:r>
        <w:rPr>
          <w:rFonts w:ascii="Georgia" w:hAnsi="Georgia" w:cs="Times New Roman"/>
          <w:color w:val="000000"/>
          <w:sz w:val="20"/>
          <w:szCs w:val="20"/>
          <w:shd w:val="clear" w:color="auto" w:fill="FFFFFF"/>
        </w:rPr>
        <w:t>IV)</w:t>
      </w:r>
    </w:p>
    <w:p w:rsidR="0066332F" w:rsidRDefault="0066332F" w:rsidP="0066332F">
      <w:pPr>
        <w:spacing w:after="0" w:line="240" w:lineRule="auto"/>
        <w:jc w:val="both"/>
        <w:rPr>
          <w:rFonts w:ascii="Georgia" w:hAnsi="Georgia" w:cs="Times New Roman"/>
          <w:color w:val="000000"/>
          <w:sz w:val="24"/>
          <w:szCs w:val="24"/>
          <w:shd w:val="clear" w:color="auto" w:fill="FFFFFF"/>
        </w:rPr>
      </w:pPr>
      <w:r w:rsidRPr="00DF2B7D">
        <w:rPr>
          <w:rFonts w:ascii="Georgia" w:hAnsi="Georgia" w:cs="Times New Roman"/>
          <w:color w:val="000000"/>
          <w:sz w:val="24"/>
          <w:szCs w:val="24"/>
          <w:shd w:val="clear" w:color="auto" w:fill="FFFFFF"/>
        </w:rPr>
        <w:t xml:space="preserve">Ad una mentalità che voleva (o vuole) fare della partecipazione al culto un atto di (solo) dovere, un compito, un “precetto” al quale ottemperare, </w:t>
      </w:r>
      <w:r w:rsidR="006D7AC6">
        <w:rPr>
          <w:rFonts w:ascii="Georgia" w:hAnsi="Georgia" w:cs="Times New Roman"/>
          <w:color w:val="000000"/>
          <w:sz w:val="24"/>
          <w:szCs w:val="24"/>
          <w:shd w:val="clear" w:color="auto" w:fill="FFFFFF"/>
        </w:rPr>
        <w:t>Papa Francesco</w:t>
      </w:r>
      <w:r w:rsidRPr="00DF2B7D">
        <w:rPr>
          <w:rFonts w:ascii="Georgia" w:hAnsi="Georgia" w:cs="Times New Roman"/>
          <w:color w:val="000000"/>
          <w:sz w:val="24"/>
          <w:szCs w:val="24"/>
          <w:shd w:val="clear" w:color="auto" w:fill="FFFFFF"/>
        </w:rPr>
        <w:t xml:space="preserve"> oppone </w:t>
      </w:r>
      <w:r w:rsidRPr="00DF2B7D">
        <w:rPr>
          <w:rFonts w:ascii="Georgia" w:hAnsi="Georgia" w:cs="Times New Roman"/>
          <w:i/>
          <w:color w:val="000000"/>
          <w:sz w:val="24"/>
          <w:szCs w:val="24"/>
          <w:shd w:val="clear" w:color="auto" w:fill="FFFFFF"/>
        </w:rPr>
        <w:t>il primato del dono</w:t>
      </w:r>
      <w:r w:rsidRPr="00DF2B7D">
        <w:rPr>
          <w:rFonts w:ascii="Georgia" w:hAnsi="Georgia" w:cs="Times New Roman"/>
          <w:color w:val="000000"/>
          <w:sz w:val="24"/>
          <w:szCs w:val="24"/>
          <w:shd w:val="clear" w:color="auto" w:fill="FFFFFF"/>
        </w:rPr>
        <w:t xml:space="preserve"> che la liturgia fa sperimentare attraverso azioni libere e gratuite. </w:t>
      </w:r>
    </w:p>
    <w:p w:rsidR="0066332F" w:rsidRPr="00DF2B7D" w:rsidRDefault="0066332F" w:rsidP="0066332F">
      <w:pPr>
        <w:spacing w:after="0" w:line="240" w:lineRule="auto"/>
        <w:jc w:val="both"/>
        <w:rPr>
          <w:rFonts w:ascii="Georgia" w:hAnsi="Georgia" w:cs="Times New Roman"/>
          <w:color w:val="000000"/>
          <w:sz w:val="24"/>
          <w:szCs w:val="24"/>
          <w:shd w:val="clear" w:color="auto" w:fill="FFFFFF"/>
        </w:rPr>
      </w:pPr>
      <w:r>
        <w:rPr>
          <w:rFonts w:ascii="Georgia" w:hAnsi="Georgia" w:cs="Times New Roman"/>
          <w:color w:val="000000"/>
          <w:sz w:val="24"/>
          <w:szCs w:val="24"/>
          <w:shd w:val="clear" w:color="auto" w:fill="FFFFFF"/>
        </w:rPr>
        <w:t xml:space="preserve">Si pensi alla preghiera del centurione (Mt 8,7), collocata dalla tradizione romana prima della comunione. </w:t>
      </w:r>
      <w:r w:rsidRPr="00DF2B7D">
        <w:rPr>
          <w:rFonts w:ascii="Georgia" w:hAnsi="Georgia" w:cs="Times New Roman"/>
          <w:color w:val="000000"/>
          <w:sz w:val="24"/>
          <w:szCs w:val="24"/>
          <w:shd w:val="clear" w:color="auto" w:fill="FFFFFF"/>
        </w:rPr>
        <w:t xml:space="preserve">Mentre i fedeli, prima di accostarsi alla comunione, sussurrano: «Signore, non sono degno di partecipare alla tua mensa…» non dichiarano soltanto la loro indegnità, ma innanzitutto riconoscono la grandezza del dono, sempre sproporzionato rispetto ai poveri meriti dell’uomo. Non c’è nulla da conquistare, non c’è un premio per i giusti, ma c’è un dono da gustare che ogni volta diventa principio e garanzia di vita nuova. </w:t>
      </w:r>
      <w:r w:rsidR="006D7AC6">
        <w:rPr>
          <w:rFonts w:ascii="Georgia" w:hAnsi="Georgia" w:cs="Times New Roman"/>
          <w:color w:val="000000"/>
          <w:sz w:val="24"/>
          <w:szCs w:val="24"/>
          <w:shd w:val="clear" w:color="auto" w:fill="FFFFFF"/>
        </w:rPr>
        <w:t>Ricordiamo l’insegnamento di Papa Francesco a proposito del</w:t>
      </w:r>
      <w:r w:rsidRPr="00DF2B7D">
        <w:rPr>
          <w:rFonts w:ascii="Georgia" w:hAnsi="Georgia" w:cs="Times New Roman"/>
          <w:color w:val="000000"/>
          <w:sz w:val="24"/>
          <w:szCs w:val="24"/>
          <w:shd w:val="clear" w:color="auto" w:fill="FFFFFF"/>
        </w:rPr>
        <w:t>l’Eucaristia</w:t>
      </w:r>
      <w:r w:rsidR="006D7AC6">
        <w:rPr>
          <w:rFonts w:ascii="Georgia" w:hAnsi="Georgia" w:cs="Times New Roman"/>
          <w:color w:val="000000"/>
          <w:sz w:val="24"/>
          <w:szCs w:val="24"/>
          <w:shd w:val="clear" w:color="auto" w:fill="FFFFFF"/>
        </w:rPr>
        <w:t xml:space="preserve"> che</w:t>
      </w:r>
      <w:r w:rsidRPr="00DF2B7D">
        <w:rPr>
          <w:rFonts w:ascii="Georgia" w:hAnsi="Georgia" w:cs="Times New Roman"/>
          <w:color w:val="000000"/>
          <w:sz w:val="24"/>
          <w:szCs w:val="24"/>
          <w:shd w:val="clear" w:color="auto" w:fill="FFFFFF"/>
        </w:rPr>
        <w:t xml:space="preserve"> «non è un premio per i perfetti, ma un generoso alimento e un impegno per i deboli» (EG 47; cfr. AL n. 351).</w:t>
      </w:r>
    </w:p>
    <w:p w:rsidR="0066332F" w:rsidRDefault="0066332F" w:rsidP="0066332F">
      <w:pPr>
        <w:spacing w:after="0" w:line="240" w:lineRule="auto"/>
        <w:jc w:val="both"/>
        <w:rPr>
          <w:rFonts w:ascii="Georgia" w:hAnsi="Georgia" w:cs="Times New Roman"/>
          <w:color w:val="000000"/>
          <w:sz w:val="24"/>
          <w:szCs w:val="24"/>
          <w:shd w:val="clear" w:color="auto" w:fill="FFFFFF"/>
        </w:rPr>
      </w:pPr>
      <w:r w:rsidRPr="00DF2B7D">
        <w:rPr>
          <w:rFonts w:ascii="Georgia" w:hAnsi="Georgia" w:cs="Times New Roman"/>
          <w:color w:val="000000"/>
          <w:sz w:val="24"/>
          <w:szCs w:val="24"/>
          <w:shd w:val="clear" w:color="auto" w:fill="FFFFFF"/>
        </w:rPr>
        <w:t>Immersi come siamo in una mentalità individualistica</w:t>
      </w:r>
      <w:r>
        <w:rPr>
          <w:rFonts w:ascii="Georgia" w:hAnsi="Georgia" w:cs="Times New Roman"/>
          <w:color w:val="000000"/>
          <w:sz w:val="24"/>
          <w:szCs w:val="24"/>
          <w:shd w:val="clear" w:color="auto" w:fill="FFFFFF"/>
        </w:rPr>
        <w:t>,</w:t>
      </w:r>
      <w:r w:rsidRPr="00DF2B7D">
        <w:rPr>
          <w:rFonts w:ascii="Georgia" w:hAnsi="Georgia" w:cs="Times New Roman"/>
          <w:color w:val="000000"/>
          <w:sz w:val="24"/>
          <w:szCs w:val="24"/>
          <w:shd w:val="clear" w:color="auto" w:fill="FFFFFF"/>
        </w:rPr>
        <w:t xml:space="preserve"> e qualche volta schierati o dalla parte dei diritti o dalla parte dei doveri</w:t>
      </w:r>
      <w:r>
        <w:rPr>
          <w:rFonts w:ascii="Georgia" w:hAnsi="Georgia" w:cs="Times New Roman"/>
          <w:color w:val="000000"/>
          <w:sz w:val="24"/>
          <w:szCs w:val="24"/>
          <w:shd w:val="clear" w:color="auto" w:fill="FFFFFF"/>
        </w:rPr>
        <w:t>,</w:t>
      </w:r>
      <w:r w:rsidRPr="00DF2B7D">
        <w:rPr>
          <w:rFonts w:ascii="Georgia" w:hAnsi="Georgia" w:cs="Times New Roman"/>
          <w:color w:val="000000"/>
          <w:sz w:val="24"/>
          <w:szCs w:val="24"/>
          <w:shd w:val="clear" w:color="auto" w:fill="FFFFFF"/>
        </w:rPr>
        <w:t xml:space="preserve"> </w:t>
      </w:r>
      <w:r>
        <w:rPr>
          <w:rFonts w:ascii="Georgia" w:hAnsi="Georgia" w:cs="Times New Roman"/>
          <w:color w:val="000000"/>
          <w:sz w:val="24"/>
          <w:szCs w:val="24"/>
          <w:shd w:val="clear" w:color="auto" w:fill="FFFFFF"/>
        </w:rPr>
        <w:t xml:space="preserve">con più forza dobbiamo vivere e pensare </w:t>
      </w:r>
      <w:r w:rsidRPr="00DF2B7D">
        <w:rPr>
          <w:rFonts w:ascii="Georgia" w:hAnsi="Georgia" w:cs="Times New Roman"/>
          <w:color w:val="000000"/>
          <w:sz w:val="24"/>
          <w:szCs w:val="24"/>
          <w:shd w:val="clear" w:color="auto" w:fill="FFFFFF"/>
        </w:rPr>
        <w:t xml:space="preserve">la liturgia, e l’Eucaristia in particolare, nella consapevolezza che in essa innanzitutto si sperimenta il dono d’amore di Dio in Cristo. Solo perché è un dono la Messa è anche un “precetto”. Solo a tutela del dono è possibile pensare alla Messa come “precetto”: c’è un “precetto” affinché la partecipazione alla Messa non sia soggetta ai miei capricci, soltanto alla mia voglia, o alla gerarchia dei miei impegni, ma perché essa è un dono </w:t>
      </w:r>
      <w:r>
        <w:rPr>
          <w:rFonts w:ascii="Georgia" w:hAnsi="Georgia" w:cs="Times New Roman"/>
          <w:color w:val="000000"/>
          <w:sz w:val="24"/>
          <w:szCs w:val="24"/>
          <w:shd w:val="clear" w:color="auto" w:fill="FFFFFF"/>
        </w:rPr>
        <w:t xml:space="preserve">immeritato di Dio </w:t>
      </w:r>
      <w:r w:rsidRPr="00DF2B7D">
        <w:rPr>
          <w:rFonts w:ascii="Georgia" w:hAnsi="Georgia" w:cs="Times New Roman"/>
          <w:color w:val="000000"/>
          <w:sz w:val="24"/>
          <w:szCs w:val="24"/>
          <w:shd w:val="clear" w:color="auto" w:fill="FFFFFF"/>
        </w:rPr>
        <w:t>che mi precede, mi attende e mi supera.</w:t>
      </w:r>
    </w:p>
    <w:p w:rsidR="0066332F" w:rsidRDefault="0066332F" w:rsidP="0066332F">
      <w:pPr>
        <w:spacing w:after="0" w:line="240" w:lineRule="auto"/>
        <w:jc w:val="both"/>
        <w:rPr>
          <w:rFonts w:ascii="Georgia" w:hAnsi="Georgia" w:cs="Times New Roman"/>
          <w:color w:val="000000"/>
          <w:sz w:val="24"/>
          <w:szCs w:val="24"/>
          <w:shd w:val="clear" w:color="auto" w:fill="FFFFFF"/>
        </w:rPr>
      </w:pPr>
    </w:p>
    <w:p w:rsidR="0066332F" w:rsidRDefault="0066332F" w:rsidP="001C48E4">
      <w:pPr>
        <w:pStyle w:val="Paragrafoelenco"/>
        <w:numPr>
          <w:ilvl w:val="0"/>
          <w:numId w:val="5"/>
        </w:numPr>
        <w:spacing w:after="0" w:line="240" w:lineRule="auto"/>
        <w:jc w:val="both"/>
        <w:rPr>
          <w:rFonts w:ascii="Georgia" w:hAnsi="Georgia"/>
          <w:b/>
          <w:sz w:val="24"/>
          <w:szCs w:val="24"/>
        </w:rPr>
      </w:pPr>
      <w:r w:rsidRPr="00AF2013">
        <w:rPr>
          <w:rFonts w:ascii="Georgia" w:hAnsi="Georgia"/>
          <w:b/>
          <w:sz w:val="24"/>
          <w:szCs w:val="24"/>
        </w:rPr>
        <w:t>Formati dalla liturgia</w:t>
      </w:r>
    </w:p>
    <w:p w:rsidR="0066332F" w:rsidRDefault="0066332F" w:rsidP="0066332F">
      <w:pPr>
        <w:spacing w:after="0" w:line="240" w:lineRule="auto"/>
        <w:jc w:val="both"/>
        <w:rPr>
          <w:rFonts w:ascii="Georgia" w:hAnsi="Georgia"/>
          <w:b/>
          <w:sz w:val="24"/>
          <w:szCs w:val="24"/>
        </w:rPr>
      </w:pPr>
    </w:p>
    <w:p w:rsidR="006D7AC6" w:rsidRDefault="006D7AC6" w:rsidP="0066332F">
      <w:pPr>
        <w:spacing w:after="0" w:line="240" w:lineRule="auto"/>
        <w:jc w:val="both"/>
        <w:rPr>
          <w:rFonts w:ascii="Georgia" w:hAnsi="Georgia"/>
          <w:sz w:val="24"/>
          <w:szCs w:val="24"/>
        </w:rPr>
      </w:pPr>
      <w:r>
        <w:rPr>
          <w:rFonts w:ascii="Georgia" w:hAnsi="Georgia"/>
          <w:sz w:val="24"/>
          <w:szCs w:val="24"/>
        </w:rPr>
        <w:t>Francesco</w:t>
      </w:r>
      <w:r w:rsidR="0066332F">
        <w:rPr>
          <w:rFonts w:ascii="Georgia" w:hAnsi="Georgia"/>
          <w:sz w:val="24"/>
          <w:szCs w:val="24"/>
        </w:rPr>
        <w:t xml:space="preserve"> dedica </w:t>
      </w:r>
      <w:r>
        <w:rPr>
          <w:rFonts w:ascii="Georgia" w:hAnsi="Georgia"/>
          <w:sz w:val="24"/>
          <w:szCs w:val="24"/>
        </w:rPr>
        <w:t xml:space="preserve">in modo specifico </w:t>
      </w:r>
      <w:r w:rsidR="0066332F">
        <w:rPr>
          <w:rFonts w:ascii="Georgia" w:hAnsi="Georgia"/>
          <w:sz w:val="24"/>
          <w:szCs w:val="24"/>
        </w:rPr>
        <w:t xml:space="preserve">l’ultima parte della lettera al tema della formazione liturgica ponendo come sfida il recupero della capacità di confrontarsi con l’agire simbolico. </w:t>
      </w:r>
      <w:r>
        <w:rPr>
          <w:rFonts w:ascii="Georgia" w:hAnsi="Georgia"/>
          <w:sz w:val="24"/>
          <w:szCs w:val="24"/>
        </w:rPr>
        <w:t xml:space="preserve">Lo fa attingendo al pensiero di un illustre pensatore cristiano, Romano </w:t>
      </w:r>
      <w:proofErr w:type="spellStart"/>
      <w:r>
        <w:rPr>
          <w:rFonts w:ascii="Georgia" w:hAnsi="Georgia"/>
          <w:sz w:val="24"/>
          <w:szCs w:val="24"/>
        </w:rPr>
        <w:t>Guardini</w:t>
      </w:r>
      <w:proofErr w:type="spellEnd"/>
      <w:r>
        <w:rPr>
          <w:rFonts w:ascii="Georgia" w:hAnsi="Georgia"/>
          <w:sz w:val="24"/>
          <w:szCs w:val="24"/>
        </w:rPr>
        <w:t>, che aveva intravisto come primo compito di un’autentica formazione liturgica la sfida per l’uomo contemporaneo di “ridiventare capace di simboli”.</w:t>
      </w:r>
    </w:p>
    <w:p w:rsidR="0066332F" w:rsidRDefault="0066332F" w:rsidP="0066332F">
      <w:pPr>
        <w:spacing w:after="0" w:line="240" w:lineRule="auto"/>
        <w:jc w:val="both"/>
        <w:rPr>
          <w:rFonts w:ascii="Georgia" w:hAnsi="Georgia"/>
          <w:sz w:val="24"/>
          <w:szCs w:val="24"/>
        </w:rPr>
      </w:pPr>
      <w:r>
        <w:rPr>
          <w:rFonts w:ascii="Georgia" w:hAnsi="Georgia"/>
          <w:sz w:val="24"/>
          <w:szCs w:val="24"/>
        </w:rPr>
        <w:t xml:space="preserve">Si tratta del cammino che ogni fedele deve fare per crescere nella conoscenza del </w:t>
      </w:r>
      <w:r w:rsidR="006D7AC6">
        <w:rPr>
          <w:rFonts w:ascii="Georgia" w:hAnsi="Georgia"/>
          <w:sz w:val="24"/>
          <w:szCs w:val="24"/>
        </w:rPr>
        <w:t>valore spirituale della liturgia. Esso</w:t>
      </w:r>
      <w:r>
        <w:rPr>
          <w:rFonts w:ascii="Georgia" w:hAnsi="Georgia"/>
          <w:sz w:val="24"/>
          <w:szCs w:val="24"/>
        </w:rPr>
        <w:t xml:space="preserve"> però non dipende soltanto dallo studio, ma dalla disponibilità </w:t>
      </w:r>
      <w:r w:rsidR="006D7AC6">
        <w:rPr>
          <w:rFonts w:ascii="Georgia" w:hAnsi="Georgia"/>
          <w:sz w:val="24"/>
          <w:szCs w:val="24"/>
        </w:rPr>
        <w:t>dei soggetti a</w:t>
      </w:r>
      <w:r>
        <w:rPr>
          <w:rFonts w:ascii="Georgia" w:hAnsi="Georgia"/>
          <w:sz w:val="24"/>
          <w:szCs w:val="24"/>
        </w:rPr>
        <w:t xml:space="preserve">d entrare nelle logiche della stessa liturgia. È la liturgia, quindi, che forma per prima (DD 40) </w:t>
      </w:r>
      <w:r w:rsidRPr="00D04371">
        <w:rPr>
          <w:rFonts w:ascii="Georgia" w:hAnsi="Georgia"/>
          <w:sz w:val="24"/>
          <w:szCs w:val="24"/>
          <w:u w:val="single"/>
        </w:rPr>
        <w:t>alla condizione che</w:t>
      </w:r>
      <w:r>
        <w:rPr>
          <w:rFonts w:ascii="Georgia" w:hAnsi="Georgia"/>
          <w:sz w:val="24"/>
          <w:szCs w:val="24"/>
        </w:rPr>
        <w:t xml:space="preserve">, appunto, </w:t>
      </w:r>
      <w:r w:rsidRPr="00D04371">
        <w:rPr>
          <w:rFonts w:ascii="Georgia" w:hAnsi="Georgia"/>
          <w:sz w:val="24"/>
          <w:szCs w:val="24"/>
          <w:u w:val="single"/>
        </w:rPr>
        <w:t xml:space="preserve">ridiveniamo </w:t>
      </w:r>
      <w:r w:rsidRPr="00D04371">
        <w:rPr>
          <w:rFonts w:ascii="Georgia" w:hAnsi="Georgia"/>
          <w:i/>
          <w:sz w:val="24"/>
          <w:szCs w:val="24"/>
          <w:u w:val="single"/>
        </w:rPr>
        <w:t>capaci di simboli</w:t>
      </w:r>
      <w:r>
        <w:rPr>
          <w:rFonts w:ascii="Georgia" w:hAnsi="Georgia"/>
          <w:sz w:val="24"/>
          <w:szCs w:val="24"/>
        </w:rPr>
        <w:t>, capaci nel nostro agire di stare tra cielo e terra, tra anima e corpo.</w:t>
      </w:r>
    </w:p>
    <w:p w:rsidR="0066332F" w:rsidRDefault="0066332F" w:rsidP="0066332F">
      <w:pPr>
        <w:spacing w:after="0" w:line="240" w:lineRule="auto"/>
        <w:jc w:val="both"/>
        <w:rPr>
          <w:rFonts w:ascii="Georgia" w:hAnsi="Georgia"/>
          <w:sz w:val="24"/>
          <w:szCs w:val="24"/>
        </w:rPr>
      </w:pPr>
      <w:r>
        <w:rPr>
          <w:rFonts w:ascii="Georgia" w:hAnsi="Georgia"/>
          <w:sz w:val="24"/>
          <w:szCs w:val="24"/>
        </w:rPr>
        <w:t xml:space="preserve">Su questo </w:t>
      </w:r>
      <w:r w:rsidR="006D7AC6">
        <w:rPr>
          <w:rFonts w:ascii="Georgia" w:hAnsi="Georgia"/>
          <w:sz w:val="24"/>
          <w:szCs w:val="24"/>
        </w:rPr>
        <w:t>Francesco</w:t>
      </w:r>
      <w:r>
        <w:rPr>
          <w:rFonts w:ascii="Georgia" w:hAnsi="Georgia"/>
          <w:sz w:val="24"/>
          <w:szCs w:val="24"/>
        </w:rPr>
        <w:t xml:space="preserve"> si sofferma in modo particolare, quasi si trattasse di un’autentica patologia del nostro tempo: la carenza di capacità simbolica, infatti, porta innanzitutto ad un errato approccio con il corpo, ora esaltato, ora disprezzato quando non è più forte e bello. Bisogna ripartire dalla bellezza della creazione per giungere ad uno sforzo educativo che coinvolga grandi e piccoli.</w:t>
      </w:r>
      <w:r w:rsidR="006D7AC6">
        <w:rPr>
          <w:rFonts w:ascii="Georgia" w:hAnsi="Georgia"/>
          <w:sz w:val="24"/>
          <w:szCs w:val="24"/>
        </w:rPr>
        <w:t xml:space="preserve"> L’obiettivo è “</w:t>
      </w:r>
      <w:proofErr w:type="spellStart"/>
      <w:r w:rsidR="006D7AC6">
        <w:rPr>
          <w:rFonts w:ascii="Georgia" w:hAnsi="Georgia"/>
          <w:sz w:val="24"/>
          <w:szCs w:val="24"/>
        </w:rPr>
        <w:t>reincantarci</w:t>
      </w:r>
      <w:proofErr w:type="spellEnd"/>
      <w:r w:rsidR="006D7AC6">
        <w:rPr>
          <w:rFonts w:ascii="Georgia" w:hAnsi="Georgia"/>
          <w:sz w:val="24"/>
          <w:szCs w:val="24"/>
        </w:rPr>
        <w:t>”</w:t>
      </w:r>
      <w:r w:rsidR="0017067C">
        <w:rPr>
          <w:rFonts w:ascii="Georgia" w:hAnsi="Georgia"/>
          <w:sz w:val="24"/>
          <w:szCs w:val="24"/>
        </w:rPr>
        <w:t>, riapprendere l’alfabeto dell’“incanto” grazie al quale recuperiamo parole e gesti e il modo di trattarli per esprimere l’indicibile che si cela nella vita di ogni uomo e nel desiderio di salvezza che da essa promana</w:t>
      </w:r>
      <w:r w:rsidR="0017067C">
        <w:rPr>
          <w:rStyle w:val="Rimandonotaapidipagina"/>
          <w:rFonts w:ascii="Georgia" w:hAnsi="Georgia"/>
          <w:sz w:val="24"/>
          <w:szCs w:val="24"/>
        </w:rPr>
        <w:footnoteReference w:id="7"/>
      </w:r>
      <w:r w:rsidR="0017067C">
        <w:rPr>
          <w:rFonts w:ascii="Georgia" w:hAnsi="Georgia"/>
          <w:sz w:val="24"/>
          <w:szCs w:val="24"/>
        </w:rPr>
        <w:t>.</w:t>
      </w:r>
    </w:p>
    <w:p w:rsidR="0017067C" w:rsidRDefault="0017067C" w:rsidP="0066332F">
      <w:pPr>
        <w:spacing w:after="0" w:line="240" w:lineRule="auto"/>
        <w:jc w:val="both"/>
        <w:rPr>
          <w:rFonts w:ascii="Georgia" w:hAnsi="Georgia"/>
          <w:sz w:val="24"/>
          <w:szCs w:val="24"/>
        </w:rPr>
      </w:pPr>
      <w:r>
        <w:rPr>
          <w:rFonts w:ascii="Georgia" w:hAnsi="Georgia"/>
          <w:sz w:val="24"/>
          <w:szCs w:val="24"/>
        </w:rPr>
        <w:t xml:space="preserve">L’atto liturgico, per la sua forza intrinseca, per le sue risorse di linguaggio e di azione, per essere forma prima di essere un contenuto, possiede strategie particolarissime per trasformare l’esistenza delle persone. Rimane esemplare l’affermazione di sant’Agostino che </w:t>
      </w:r>
      <w:r>
        <w:rPr>
          <w:rFonts w:ascii="Georgia" w:hAnsi="Georgia"/>
          <w:sz w:val="24"/>
          <w:szCs w:val="24"/>
        </w:rPr>
        <w:lastRenderedPageBreak/>
        <w:t xml:space="preserve">ai neofiti di 50 giorni che si accostano al Pane eucaristico ricorda con un rigore a noi spesso sconosciuto che cos’è l’Eucaristia e che cos’è la Chiesa: </w:t>
      </w:r>
    </w:p>
    <w:p w:rsidR="00C43411" w:rsidRPr="00C43411" w:rsidRDefault="00C43411" w:rsidP="00C43411">
      <w:pPr>
        <w:spacing w:before="120" w:after="120" w:line="240" w:lineRule="auto"/>
        <w:ind w:left="567"/>
        <w:jc w:val="both"/>
        <w:rPr>
          <w:rFonts w:ascii="Cambria" w:hAnsi="Cambria"/>
          <w:sz w:val="20"/>
          <w:szCs w:val="20"/>
        </w:rPr>
      </w:pPr>
      <w:r w:rsidRPr="00C43411">
        <w:rPr>
          <w:rFonts w:ascii="Cambria" w:hAnsi="Cambria"/>
          <w:color w:val="000000"/>
          <w:sz w:val="20"/>
          <w:szCs w:val="20"/>
          <w:shd w:val="clear" w:color="auto" w:fill="FFFFFF"/>
        </w:rPr>
        <w:t>Se voi dunque siete il corpo e le membra di Cristo, sulla mensa del Signore è deposto il mistero di voi: ricevete il mistero di voi. A ciò che siete rispondete: </w:t>
      </w:r>
      <w:r w:rsidRPr="00C43411">
        <w:rPr>
          <w:rFonts w:ascii="Cambria" w:hAnsi="Cambria"/>
          <w:i/>
          <w:iCs/>
          <w:color w:val="000000"/>
          <w:sz w:val="20"/>
          <w:szCs w:val="20"/>
          <w:shd w:val="clear" w:color="auto" w:fill="FFFFFF"/>
        </w:rPr>
        <w:t>Amen</w:t>
      </w:r>
      <w:r w:rsidRPr="00C43411">
        <w:rPr>
          <w:rFonts w:ascii="Cambria" w:hAnsi="Cambria"/>
          <w:color w:val="000000"/>
          <w:sz w:val="20"/>
          <w:szCs w:val="20"/>
          <w:shd w:val="clear" w:color="auto" w:fill="FFFFFF"/>
        </w:rPr>
        <w:t> e rispondendo lo sottoscrivete. Ti si dice infatti: </w:t>
      </w:r>
      <w:r w:rsidRPr="00C43411">
        <w:rPr>
          <w:rFonts w:ascii="Cambria" w:hAnsi="Cambria"/>
          <w:i/>
          <w:iCs/>
          <w:color w:val="000000"/>
          <w:sz w:val="20"/>
          <w:szCs w:val="20"/>
          <w:shd w:val="clear" w:color="auto" w:fill="FFFFFF"/>
        </w:rPr>
        <w:t>Il Corpo di Cristo</w:t>
      </w:r>
      <w:r w:rsidRPr="00C43411">
        <w:rPr>
          <w:rFonts w:ascii="Cambria" w:hAnsi="Cambria"/>
          <w:color w:val="000000"/>
          <w:sz w:val="20"/>
          <w:szCs w:val="20"/>
          <w:shd w:val="clear" w:color="auto" w:fill="FFFFFF"/>
        </w:rPr>
        <w:t>, e tu rispondi: </w:t>
      </w:r>
      <w:r w:rsidRPr="00C43411">
        <w:rPr>
          <w:rFonts w:ascii="Cambria" w:hAnsi="Cambria"/>
          <w:i/>
          <w:iCs/>
          <w:color w:val="000000"/>
          <w:sz w:val="20"/>
          <w:szCs w:val="20"/>
          <w:shd w:val="clear" w:color="auto" w:fill="FFFFFF"/>
        </w:rPr>
        <w:t>Amen</w:t>
      </w:r>
      <w:r w:rsidRPr="00C43411">
        <w:rPr>
          <w:rFonts w:ascii="Cambria" w:hAnsi="Cambria"/>
          <w:color w:val="000000"/>
          <w:sz w:val="20"/>
          <w:szCs w:val="20"/>
          <w:shd w:val="clear" w:color="auto" w:fill="FFFFFF"/>
        </w:rPr>
        <w:t>. Sii membro del corpo di Cristo, perché sia veritiero il tuo </w:t>
      </w:r>
      <w:r w:rsidRPr="00C43411">
        <w:rPr>
          <w:rFonts w:ascii="Cambria" w:hAnsi="Cambria"/>
          <w:i/>
          <w:iCs/>
          <w:color w:val="000000"/>
          <w:sz w:val="20"/>
          <w:szCs w:val="20"/>
          <w:shd w:val="clear" w:color="auto" w:fill="FFFFFF"/>
        </w:rPr>
        <w:t>Amen</w:t>
      </w:r>
      <w:r w:rsidRPr="00C43411">
        <w:rPr>
          <w:rFonts w:ascii="Cambria" w:hAnsi="Cambria"/>
          <w:color w:val="000000"/>
          <w:sz w:val="20"/>
          <w:szCs w:val="20"/>
          <w:shd w:val="clear" w:color="auto" w:fill="FFFFFF"/>
        </w:rPr>
        <w:t>.</w:t>
      </w:r>
      <w:r>
        <w:rPr>
          <w:rStyle w:val="Rimandonotaapidipagina"/>
          <w:rFonts w:ascii="Cambria" w:hAnsi="Cambria"/>
          <w:color w:val="000000"/>
          <w:sz w:val="20"/>
          <w:szCs w:val="20"/>
          <w:shd w:val="clear" w:color="auto" w:fill="FFFFFF"/>
        </w:rPr>
        <w:footnoteReference w:id="8"/>
      </w:r>
    </w:p>
    <w:p w:rsidR="00C43411" w:rsidRDefault="00C43411" w:rsidP="0066332F">
      <w:pPr>
        <w:spacing w:after="0" w:line="240" w:lineRule="auto"/>
        <w:jc w:val="both"/>
        <w:rPr>
          <w:rFonts w:ascii="Georgia" w:hAnsi="Georgia"/>
          <w:sz w:val="24"/>
          <w:szCs w:val="24"/>
        </w:rPr>
      </w:pPr>
      <w:r>
        <w:rPr>
          <w:rFonts w:ascii="Georgia" w:hAnsi="Georgia"/>
          <w:sz w:val="24"/>
          <w:szCs w:val="24"/>
        </w:rPr>
        <w:t>È dunque lo spezzare il pane, il prendere parte dei molti all’unico pane, che rende i credenti un corpo solo in un gioco continuo di rimandi tra ciò che si vede, si tocca e si sente e la realtà del discepolo di Cristo. Formato dalle forme, formato da una forma. Infatti, ci si forma lasciandosi plasmare dalle forme, si apprende per imitazione, si conosce per trasmissione.</w:t>
      </w:r>
    </w:p>
    <w:p w:rsidR="005F6DF6" w:rsidRDefault="005F6DF6" w:rsidP="0066332F">
      <w:pPr>
        <w:spacing w:after="0" w:line="240" w:lineRule="auto"/>
        <w:jc w:val="both"/>
        <w:rPr>
          <w:rFonts w:ascii="Georgia" w:hAnsi="Georgia"/>
          <w:sz w:val="24"/>
          <w:szCs w:val="24"/>
        </w:rPr>
      </w:pPr>
    </w:p>
    <w:p w:rsidR="005F6DF6" w:rsidRDefault="005F6DF6" w:rsidP="0066332F">
      <w:pPr>
        <w:spacing w:after="0" w:line="240" w:lineRule="auto"/>
        <w:jc w:val="both"/>
        <w:rPr>
          <w:rFonts w:ascii="Georgia" w:hAnsi="Georgia"/>
          <w:sz w:val="24"/>
          <w:szCs w:val="24"/>
        </w:rPr>
      </w:pPr>
      <w:r>
        <w:rPr>
          <w:rFonts w:ascii="Georgia" w:hAnsi="Georgia"/>
          <w:sz w:val="24"/>
          <w:szCs w:val="24"/>
        </w:rPr>
        <w:t>Alcuni aspetti sono irrinunciabili nella comprensione del potenziale formativo della liturgia:</w:t>
      </w:r>
    </w:p>
    <w:p w:rsidR="005F6DF6" w:rsidRDefault="005F6DF6" w:rsidP="0066332F">
      <w:pPr>
        <w:spacing w:after="0" w:line="240" w:lineRule="auto"/>
        <w:jc w:val="both"/>
        <w:rPr>
          <w:rFonts w:ascii="Georgia" w:hAnsi="Georgia"/>
          <w:sz w:val="24"/>
          <w:szCs w:val="24"/>
        </w:rPr>
      </w:pPr>
    </w:p>
    <w:p w:rsidR="005F6DF6" w:rsidRDefault="005F6DF6" w:rsidP="005F6DF6">
      <w:pPr>
        <w:pStyle w:val="Paragrafoelenco"/>
        <w:numPr>
          <w:ilvl w:val="0"/>
          <w:numId w:val="4"/>
        </w:numPr>
        <w:spacing w:after="0" w:line="240" w:lineRule="auto"/>
        <w:jc w:val="both"/>
        <w:rPr>
          <w:rFonts w:ascii="Georgia" w:hAnsi="Georgia"/>
          <w:sz w:val="24"/>
          <w:szCs w:val="24"/>
        </w:rPr>
      </w:pPr>
      <w:r w:rsidRPr="005F6DF6">
        <w:rPr>
          <w:rFonts w:ascii="Georgia" w:hAnsi="Georgia"/>
          <w:i/>
          <w:sz w:val="24"/>
          <w:szCs w:val="24"/>
        </w:rPr>
        <w:t>Formare non significa semplicemente apprendere contenuti</w:t>
      </w:r>
      <w:r>
        <w:rPr>
          <w:rFonts w:ascii="Georgia" w:hAnsi="Georgia"/>
          <w:sz w:val="24"/>
          <w:szCs w:val="24"/>
        </w:rPr>
        <w:t>. Nella grande sfida educativa della nostra epoca è quanto mai urgente ritornare ad una visione originaria e più ampia del concetto di formazione. A formare sono innanzitutto le azioni come la ninna nanna di una mamma o lo stile di un docente. Lasciare che la liturgia educhi significa consentire che le sue azioni dispieghino tutta la forza formativa della Parola proclamata, del Pane spezzato, di uno spazio abitato.</w:t>
      </w:r>
    </w:p>
    <w:p w:rsidR="00131FA2" w:rsidRDefault="00131FA2" w:rsidP="00131FA2">
      <w:pPr>
        <w:spacing w:after="0" w:line="240" w:lineRule="auto"/>
        <w:jc w:val="both"/>
        <w:rPr>
          <w:rFonts w:ascii="Georgia" w:hAnsi="Georgia"/>
          <w:sz w:val="24"/>
          <w:szCs w:val="24"/>
        </w:rPr>
      </w:pPr>
    </w:p>
    <w:p w:rsidR="00131FA2" w:rsidRPr="00131FA2" w:rsidRDefault="00131FA2" w:rsidP="00131FA2">
      <w:pPr>
        <w:spacing w:after="0" w:line="240" w:lineRule="auto"/>
        <w:jc w:val="both"/>
        <w:rPr>
          <w:rFonts w:ascii="Georgia" w:hAnsi="Georgia"/>
          <w:sz w:val="24"/>
          <w:szCs w:val="24"/>
        </w:rPr>
      </w:pPr>
      <w:r>
        <w:rPr>
          <w:rFonts w:ascii="Georgia" w:hAnsi="Georgia"/>
          <w:sz w:val="24"/>
          <w:szCs w:val="24"/>
        </w:rPr>
        <w:t>• Si tratta di abbandonare un certo intellettualismo per il quale, in fondo, bisogna sempre portarsi a casa qualcosa (un messaggio, un significato, un impegno). Qui le forme sono semplici contenitori, appunto, di contenuti. I linguaggi sono solo strumenti della realtà e, soprattutto, del pensiero. In realtà l’esperienza si accende soltanto nell’espressione (</w:t>
      </w:r>
      <w:proofErr w:type="spellStart"/>
      <w:r>
        <w:rPr>
          <w:rFonts w:ascii="Georgia" w:hAnsi="Georgia"/>
          <w:sz w:val="24"/>
          <w:szCs w:val="24"/>
        </w:rPr>
        <w:t>Chauvet</w:t>
      </w:r>
      <w:proofErr w:type="spellEnd"/>
      <w:r>
        <w:rPr>
          <w:rFonts w:ascii="Georgia" w:hAnsi="Georgia"/>
          <w:sz w:val="24"/>
          <w:szCs w:val="24"/>
        </w:rPr>
        <w:t>) e il linguaggio (gesti e parole) è sempre un’</w:t>
      </w:r>
      <w:r w:rsidR="003B5BB5">
        <w:rPr>
          <w:rFonts w:ascii="Georgia" w:hAnsi="Georgia"/>
          <w:sz w:val="24"/>
          <w:szCs w:val="24"/>
        </w:rPr>
        <w:t>esperienza della realtà. Senza gesti simbolici non c’è accesso autentico al dono di grazia.</w:t>
      </w:r>
    </w:p>
    <w:p w:rsidR="005F6DF6" w:rsidRPr="005F6DF6" w:rsidRDefault="005F6DF6" w:rsidP="005F6DF6">
      <w:pPr>
        <w:pStyle w:val="Paragrafoelenco"/>
        <w:spacing w:after="0" w:line="240" w:lineRule="auto"/>
        <w:jc w:val="both"/>
        <w:rPr>
          <w:rFonts w:ascii="Georgia" w:hAnsi="Georgia"/>
          <w:sz w:val="24"/>
          <w:szCs w:val="24"/>
        </w:rPr>
      </w:pPr>
    </w:p>
    <w:p w:rsidR="005F6DF6" w:rsidRDefault="005F6DF6" w:rsidP="005F6DF6">
      <w:pPr>
        <w:pStyle w:val="Paragrafoelenco"/>
        <w:numPr>
          <w:ilvl w:val="0"/>
          <w:numId w:val="4"/>
        </w:numPr>
        <w:spacing w:after="0" w:line="240" w:lineRule="auto"/>
        <w:jc w:val="both"/>
        <w:rPr>
          <w:rFonts w:ascii="Georgia" w:hAnsi="Georgia"/>
          <w:sz w:val="24"/>
          <w:szCs w:val="24"/>
        </w:rPr>
      </w:pPr>
      <w:r w:rsidRPr="005F6DF6">
        <w:rPr>
          <w:rFonts w:ascii="Georgia" w:hAnsi="Georgia"/>
          <w:i/>
          <w:sz w:val="24"/>
          <w:szCs w:val="24"/>
        </w:rPr>
        <w:t>La fede non si vive perché si con</w:t>
      </w:r>
      <w:r w:rsidR="003B5BB5">
        <w:rPr>
          <w:rFonts w:ascii="Georgia" w:hAnsi="Georgia"/>
          <w:i/>
          <w:sz w:val="24"/>
          <w:szCs w:val="24"/>
        </w:rPr>
        <w:t>o</w:t>
      </w:r>
      <w:r w:rsidRPr="005F6DF6">
        <w:rPr>
          <w:rFonts w:ascii="Georgia" w:hAnsi="Georgia"/>
          <w:i/>
          <w:sz w:val="24"/>
          <w:szCs w:val="24"/>
        </w:rPr>
        <w:t>sce qualcosa, ma perché si fa esperienza di Qualcuno</w:t>
      </w:r>
      <w:r>
        <w:rPr>
          <w:rFonts w:ascii="Georgia" w:hAnsi="Georgia"/>
          <w:sz w:val="24"/>
          <w:szCs w:val="24"/>
        </w:rPr>
        <w:t>. Come ad Emmaus è lo spezzare il pane che fa riattivare l’ardore del cuore dell’ascolto delle Scritture</w:t>
      </w:r>
      <w:r w:rsidR="00131FA2">
        <w:rPr>
          <w:rFonts w:ascii="Georgia" w:hAnsi="Georgia"/>
          <w:sz w:val="24"/>
          <w:szCs w:val="24"/>
        </w:rPr>
        <w:t>. La liturgia è esperienza viva del mistero pasquale, ma può parlare a ciascuno nella misura in cui ci si affida ad essa. Fosse soltanto la fiammella del cero pasquale che fende il buio della chiesa.</w:t>
      </w:r>
    </w:p>
    <w:p w:rsidR="003B5BB5" w:rsidRPr="003B5BB5" w:rsidRDefault="003B5BB5" w:rsidP="003B5BB5">
      <w:pPr>
        <w:pStyle w:val="Paragrafoelenco"/>
        <w:spacing w:after="0" w:line="240" w:lineRule="auto"/>
        <w:jc w:val="both"/>
        <w:rPr>
          <w:rFonts w:ascii="Georgia" w:hAnsi="Georgia"/>
          <w:sz w:val="24"/>
          <w:szCs w:val="24"/>
        </w:rPr>
      </w:pPr>
      <w:r>
        <w:rPr>
          <w:rFonts w:ascii="Georgia" w:hAnsi="Georgia"/>
          <w:sz w:val="24"/>
          <w:szCs w:val="24"/>
        </w:rPr>
        <w:t xml:space="preserve">Le azioni liturgiche chiedono di </w:t>
      </w:r>
      <w:r w:rsidRPr="003B5BB5">
        <w:rPr>
          <w:rFonts w:ascii="Georgia" w:hAnsi="Georgia"/>
          <w:i/>
          <w:sz w:val="24"/>
          <w:szCs w:val="24"/>
        </w:rPr>
        <w:t>starci</w:t>
      </w:r>
      <w:r>
        <w:rPr>
          <w:rFonts w:ascii="Georgia" w:hAnsi="Georgia"/>
          <w:sz w:val="24"/>
          <w:szCs w:val="24"/>
        </w:rPr>
        <w:t xml:space="preserve">: sono azioni, domandano dunque </w:t>
      </w:r>
      <w:r w:rsidRPr="003B5BB5">
        <w:rPr>
          <w:rFonts w:ascii="Georgia" w:hAnsi="Georgia"/>
          <w:i/>
          <w:sz w:val="24"/>
          <w:szCs w:val="24"/>
        </w:rPr>
        <w:t>attività</w:t>
      </w:r>
      <w:r>
        <w:rPr>
          <w:rFonts w:ascii="Georgia" w:hAnsi="Georgia"/>
          <w:sz w:val="24"/>
          <w:szCs w:val="24"/>
        </w:rPr>
        <w:t xml:space="preserve">, ma </w:t>
      </w:r>
      <w:proofErr w:type="spellStart"/>
      <w:r>
        <w:rPr>
          <w:rFonts w:ascii="Georgia" w:hAnsi="Georgia"/>
          <w:sz w:val="24"/>
          <w:szCs w:val="24"/>
        </w:rPr>
        <w:t>agiscono</w:t>
      </w:r>
      <w:proofErr w:type="spellEnd"/>
      <w:r>
        <w:rPr>
          <w:rFonts w:ascii="Georgia" w:hAnsi="Georgia"/>
          <w:sz w:val="24"/>
          <w:szCs w:val="24"/>
        </w:rPr>
        <w:t xml:space="preserve"> sui corpi e sui cuori soltanto se trovano una </w:t>
      </w:r>
      <w:r w:rsidRPr="003B5BB5">
        <w:rPr>
          <w:rFonts w:ascii="Georgia" w:hAnsi="Georgia"/>
          <w:i/>
          <w:sz w:val="24"/>
          <w:szCs w:val="24"/>
        </w:rPr>
        <w:t>passività</w:t>
      </w:r>
      <w:r>
        <w:rPr>
          <w:rFonts w:ascii="Georgia" w:hAnsi="Georgia"/>
          <w:sz w:val="24"/>
          <w:szCs w:val="24"/>
        </w:rPr>
        <w:t>, un lasciar(si) fare. Se il mio agire è preoccupato di ricercare i significati, affinché l’azione sia “valida”, l’azione non scalfisce il mio essere. Deve poter lavorare in ogni direzione.</w:t>
      </w:r>
    </w:p>
    <w:p w:rsidR="00131FA2" w:rsidRPr="00131FA2" w:rsidRDefault="00131FA2" w:rsidP="00131FA2">
      <w:pPr>
        <w:pStyle w:val="Paragrafoelenco"/>
        <w:rPr>
          <w:rFonts w:ascii="Georgia" w:hAnsi="Georgia"/>
          <w:sz w:val="24"/>
          <w:szCs w:val="24"/>
        </w:rPr>
      </w:pPr>
    </w:p>
    <w:p w:rsidR="00131FA2" w:rsidRDefault="00131FA2" w:rsidP="005F6DF6">
      <w:pPr>
        <w:pStyle w:val="Paragrafoelenco"/>
        <w:numPr>
          <w:ilvl w:val="0"/>
          <w:numId w:val="4"/>
        </w:numPr>
        <w:spacing w:after="0" w:line="240" w:lineRule="auto"/>
        <w:jc w:val="both"/>
        <w:rPr>
          <w:rFonts w:ascii="Georgia" w:hAnsi="Georgia"/>
          <w:sz w:val="24"/>
          <w:szCs w:val="24"/>
        </w:rPr>
      </w:pPr>
      <w:r w:rsidRPr="00131FA2">
        <w:rPr>
          <w:rFonts w:ascii="Georgia" w:hAnsi="Georgia"/>
          <w:i/>
          <w:sz w:val="24"/>
          <w:szCs w:val="24"/>
        </w:rPr>
        <w:t>Spiritualità non può essere sospetto sul corpo (e sui riti)</w:t>
      </w:r>
      <w:r>
        <w:rPr>
          <w:rFonts w:ascii="Georgia" w:hAnsi="Georgia"/>
          <w:sz w:val="24"/>
          <w:szCs w:val="24"/>
        </w:rPr>
        <w:t>. Occorre ricomprendere il valore formativo straordinario dell’esteriorità e della corporeità. Il meglio non sta sempre “dentro, o nascosto. Il genuino non è sempre invisibile e impercettibile. Nella liturgia il dono sovrabbondante di Dio si fa visibile, udibile, percettibile, gustabile, odorabile. Una spiritualità autenticamente liturgica è quella che permette di riscoprire nell’azione rituale l’origine e il compimento (e dunque il senso!) della vita credente: un corpo che celebra è il luogo del darsi della grazia e non solo del suo nascondimento. L’apparenza diventa un apparire.</w:t>
      </w:r>
    </w:p>
    <w:p w:rsidR="001C48E4" w:rsidRDefault="001C48E4" w:rsidP="001C48E4">
      <w:pPr>
        <w:spacing w:after="0" w:line="240" w:lineRule="auto"/>
        <w:jc w:val="both"/>
        <w:rPr>
          <w:rFonts w:ascii="Georgia" w:hAnsi="Georgia"/>
          <w:sz w:val="24"/>
          <w:szCs w:val="24"/>
        </w:rPr>
      </w:pPr>
    </w:p>
    <w:p w:rsidR="001C48E4" w:rsidRDefault="001C48E4" w:rsidP="001C48E4">
      <w:pPr>
        <w:spacing w:after="0" w:line="240" w:lineRule="auto"/>
        <w:jc w:val="both"/>
        <w:rPr>
          <w:rFonts w:ascii="Georgia" w:hAnsi="Georgia"/>
          <w:sz w:val="24"/>
          <w:szCs w:val="24"/>
        </w:rPr>
      </w:pPr>
      <w:r>
        <w:rPr>
          <w:rFonts w:ascii="Georgia" w:hAnsi="Georgia"/>
          <w:sz w:val="24"/>
          <w:szCs w:val="24"/>
        </w:rPr>
        <w:t>In questa logica appaiono alcune evidenze:</w:t>
      </w:r>
    </w:p>
    <w:p w:rsidR="001C48E4" w:rsidRDefault="001C48E4" w:rsidP="001C48E4">
      <w:pPr>
        <w:spacing w:after="0" w:line="240" w:lineRule="auto"/>
        <w:jc w:val="both"/>
        <w:rPr>
          <w:rFonts w:ascii="Georgia" w:hAnsi="Georgia"/>
          <w:sz w:val="24"/>
          <w:szCs w:val="24"/>
        </w:rPr>
      </w:pPr>
    </w:p>
    <w:p w:rsidR="001C48E4" w:rsidRDefault="001C48E4" w:rsidP="001C48E4">
      <w:pPr>
        <w:pStyle w:val="Paragrafoelenco"/>
        <w:numPr>
          <w:ilvl w:val="0"/>
          <w:numId w:val="6"/>
        </w:numPr>
        <w:spacing w:after="0" w:line="240" w:lineRule="auto"/>
        <w:jc w:val="both"/>
        <w:rPr>
          <w:rFonts w:ascii="Georgia" w:hAnsi="Georgia"/>
          <w:sz w:val="24"/>
          <w:szCs w:val="24"/>
        </w:rPr>
      </w:pPr>
      <w:r>
        <w:rPr>
          <w:rFonts w:ascii="Georgia" w:hAnsi="Georgia"/>
          <w:sz w:val="24"/>
          <w:szCs w:val="24"/>
        </w:rPr>
        <w:t>I riti sono “inutili”: se smarriscono questa inutilità e vengono funzionalizzati perdono ogni carattere formativo e al massimo sono istruttivi;</w:t>
      </w:r>
    </w:p>
    <w:p w:rsidR="001C6314" w:rsidRPr="001C6314" w:rsidRDefault="001C6314" w:rsidP="001C6314">
      <w:pPr>
        <w:spacing w:after="0" w:line="240" w:lineRule="auto"/>
        <w:jc w:val="both"/>
        <w:rPr>
          <w:rFonts w:ascii="Cambria" w:hAnsi="Cambria"/>
          <w:sz w:val="24"/>
          <w:szCs w:val="24"/>
        </w:rPr>
      </w:pPr>
    </w:p>
    <w:p w:rsidR="001C6314" w:rsidRPr="001C6314" w:rsidRDefault="001C6314" w:rsidP="001C6314">
      <w:pPr>
        <w:spacing w:after="0" w:line="240" w:lineRule="auto"/>
        <w:ind w:left="1134"/>
        <w:jc w:val="both"/>
        <w:rPr>
          <w:rFonts w:ascii="Cambria" w:hAnsi="Cambria"/>
          <w:sz w:val="24"/>
          <w:szCs w:val="24"/>
        </w:rPr>
      </w:pPr>
      <w:r w:rsidRPr="001C6314">
        <w:rPr>
          <w:rFonts w:ascii="Cambria" w:hAnsi="Cambria"/>
        </w:rPr>
        <w:lastRenderedPageBreak/>
        <w:t>Fare un gioco dinanzi a Dio, non creare, ma essere un'opera d'arte, questo costituisce il nucleo più intimo della liturgia. Di qui la sublime combinazione di profonda serietà e di letizia divina che in essa percepiamo. E solo chi sa prendere sul serio Parte ed il gioco può comprendere perché con tanta severità ed accuratezza la liturgia stabilisca in una moltitudine di prescrizioni come debbano essere le parole, i movimenti, i colori, le vesti, gli oggetti di culto.</w:t>
      </w:r>
      <w:r>
        <w:rPr>
          <w:rFonts w:ascii="Cambria" w:hAnsi="Cambria"/>
        </w:rPr>
        <w:t xml:space="preserve"> (R. </w:t>
      </w:r>
      <w:proofErr w:type="spellStart"/>
      <w:r>
        <w:rPr>
          <w:rFonts w:ascii="Cambria" w:hAnsi="Cambria"/>
        </w:rPr>
        <w:t>Guardini</w:t>
      </w:r>
      <w:proofErr w:type="spellEnd"/>
      <w:r>
        <w:rPr>
          <w:rFonts w:ascii="Cambria" w:hAnsi="Cambria"/>
        </w:rPr>
        <w:t xml:space="preserve">, </w:t>
      </w:r>
      <w:r w:rsidRPr="001C6314">
        <w:rPr>
          <w:rFonts w:ascii="Cambria" w:hAnsi="Cambria"/>
          <w:i/>
        </w:rPr>
        <w:t>Lo spirito della liturgia</w:t>
      </w:r>
      <w:r>
        <w:rPr>
          <w:rFonts w:ascii="Cambria" w:hAnsi="Cambria"/>
        </w:rPr>
        <w:t>)</w:t>
      </w:r>
    </w:p>
    <w:p w:rsidR="007A71E2" w:rsidRPr="001C6314" w:rsidRDefault="007A71E2" w:rsidP="001C6314">
      <w:pPr>
        <w:pStyle w:val="Paragrafoelenco"/>
        <w:spacing w:after="0" w:line="240" w:lineRule="auto"/>
        <w:ind w:left="1134"/>
        <w:jc w:val="both"/>
        <w:rPr>
          <w:rFonts w:ascii="Cambria" w:hAnsi="Cambria"/>
          <w:sz w:val="24"/>
          <w:szCs w:val="24"/>
        </w:rPr>
      </w:pPr>
    </w:p>
    <w:p w:rsidR="001C48E4" w:rsidRDefault="007A71E2" w:rsidP="001C48E4">
      <w:pPr>
        <w:pStyle w:val="Paragrafoelenco"/>
        <w:numPr>
          <w:ilvl w:val="0"/>
          <w:numId w:val="6"/>
        </w:numPr>
        <w:spacing w:after="0" w:line="240" w:lineRule="auto"/>
        <w:jc w:val="both"/>
        <w:rPr>
          <w:rFonts w:ascii="Georgia" w:hAnsi="Georgia"/>
          <w:sz w:val="24"/>
          <w:szCs w:val="24"/>
        </w:rPr>
      </w:pPr>
      <w:r>
        <w:rPr>
          <w:rFonts w:ascii="Georgia" w:hAnsi="Georgia"/>
          <w:sz w:val="24"/>
          <w:szCs w:val="24"/>
        </w:rPr>
        <w:t>La liturgia non sopporta il minimo: è plurale, articolata, ricca, abbondante.  La liturgia è luogo di consumo senza essere consumistica.</w:t>
      </w:r>
      <w:r w:rsidR="001C6314">
        <w:rPr>
          <w:rFonts w:ascii="Georgia" w:hAnsi="Georgia"/>
          <w:sz w:val="24"/>
          <w:szCs w:val="24"/>
        </w:rPr>
        <w:t xml:space="preserve"> Proprio perché la liturgia fa sperimentare doni non sopporta la riduzione a burocrazia (il minimo per fare un sacramento), ma domanda l’ampiezza del gesto e la pluralità dei linguaggi. Grazie a questa felice composizione si può arrivare ad una ricchezza di contenuto spirituale inimmaginabile. Un esempio è dato</w:t>
      </w:r>
      <w:r w:rsidR="001C1C3B">
        <w:rPr>
          <w:rFonts w:ascii="Georgia" w:hAnsi="Georgia"/>
          <w:sz w:val="24"/>
          <w:szCs w:val="24"/>
        </w:rPr>
        <w:t xml:space="preserve"> come il CCC presenta il Battesimo, una serie di immagini facilmente desunte dalla prassi liturgica per dire che il Battesimo non è mai riducibile ad una cosa sola:</w:t>
      </w:r>
    </w:p>
    <w:p w:rsidR="001C1C3B" w:rsidRPr="001C1C3B" w:rsidRDefault="001C1C3B" w:rsidP="001C1C3B">
      <w:pPr>
        <w:spacing w:after="0" w:line="240" w:lineRule="auto"/>
        <w:jc w:val="both"/>
        <w:rPr>
          <w:rFonts w:ascii="Cambria" w:hAnsi="Cambria"/>
          <w:sz w:val="20"/>
          <w:szCs w:val="20"/>
        </w:rPr>
      </w:pPr>
    </w:p>
    <w:p w:rsidR="001C1C3B" w:rsidRDefault="001C1C3B" w:rsidP="001C1C3B">
      <w:pPr>
        <w:pStyle w:val="NormaleWeb"/>
        <w:shd w:val="clear" w:color="auto" w:fill="FFFFFF"/>
        <w:spacing w:before="0" w:beforeAutospacing="0" w:after="0" w:afterAutospacing="0"/>
        <w:ind w:left="1134"/>
        <w:rPr>
          <w:rFonts w:ascii="Cambria" w:hAnsi="Cambria" w:cs="Tahoma"/>
          <w:color w:val="000000"/>
          <w:sz w:val="20"/>
          <w:szCs w:val="20"/>
        </w:rPr>
      </w:pPr>
      <w:r w:rsidRPr="001C1C3B">
        <w:rPr>
          <w:rFonts w:ascii="Cambria" w:hAnsi="Cambria" w:cs="Tahoma"/>
          <w:b/>
          <w:bCs/>
          <w:color w:val="000000"/>
          <w:sz w:val="20"/>
          <w:szCs w:val="20"/>
        </w:rPr>
        <w:t>1214</w:t>
      </w:r>
      <w:r w:rsidRPr="001C1C3B">
        <w:rPr>
          <w:rFonts w:ascii="Cambria" w:hAnsi="Cambria" w:cs="Tahoma"/>
          <w:color w:val="000000"/>
          <w:sz w:val="20"/>
          <w:szCs w:val="20"/>
        </w:rPr>
        <w:t> Lo si chiama </w:t>
      </w:r>
      <w:r w:rsidRPr="001C1C3B">
        <w:rPr>
          <w:rFonts w:ascii="Cambria" w:hAnsi="Cambria" w:cs="Tahoma"/>
          <w:i/>
          <w:iCs/>
          <w:color w:val="000000"/>
          <w:sz w:val="20"/>
          <w:szCs w:val="20"/>
        </w:rPr>
        <w:t>Battesimo </w:t>
      </w:r>
      <w:r w:rsidRPr="001C1C3B">
        <w:rPr>
          <w:rFonts w:ascii="Cambria" w:hAnsi="Cambria" w:cs="Tahoma"/>
          <w:color w:val="000000"/>
          <w:sz w:val="20"/>
          <w:szCs w:val="20"/>
        </w:rPr>
        <w:t>dal rito centrale con il quale è compiuto: battezzare (</w:t>
      </w:r>
      <w:proofErr w:type="spellStart"/>
      <w:r w:rsidRPr="001C1C3B">
        <w:rPr>
          <w:rFonts w:ascii="Cambria" w:hAnsi="Cambria" w:cs="Tahoma"/>
          <w:i/>
          <w:iCs/>
          <w:color w:val="000000"/>
          <w:sz w:val="20"/>
          <w:szCs w:val="20"/>
        </w:rPr>
        <w:t>baptizein</w:t>
      </w:r>
      <w:proofErr w:type="spellEnd"/>
      <w:r>
        <w:rPr>
          <w:rFonts w:ascii="Cambria" w:hAnsi="Cambria" w:cs="Tahoma"/>
          <w:color w:val="000000"/>
          <w:sz w:val="20"/>
          <w:szCs w:val="20"/>
        </w:rPr>
        <w:t> in greco) significa «tuffare», «</w:t>
      </w:r>
      <w:r w:rsidRPr="001C1C3B">
        <w:rPr>
          <w:rFonts w:ascii="Cambria" w:hAnsi="Cambria" w:cs="Tahoma"/>
          <w:color w:val="000000"/>
          <w:sz w:val="20"/>
          <w:szCs w:val="20"/>
        </w:rPr>
        <w:t>immergere»; l'«immersione» nell'acqua è simbolo del seppellimento del catecumeno nella morte di Cristo, dalla quale risorge con lui,</w:t>
      </w:r>
      <w:r>
        <w:rPr>
          <w:rFonts w:ascii="Cambria" w:hAnsi="Cambria" w:cs="Tahoma"/>
          <w:color w:val="000000"/>
          <w:sz w:val="20"/>
          <w:szCs w:val="20"/>
        </w:rPr>
        <w:t> quale «nuova creatura</w:t>
      </w:r>
      <w:r w:rsidRPr="001C1C3B">
        <w:rPr>
          <w:rFonts w:ascii="Cambria" w:hAnsi="Cambria" w:cs="Tahoma"/>
          <w:color w:val="000000"/>
          <w:sz w:val="20"/>
          <w:szCs w:val="20"/>
        </w:rPr>
        <w:t>» (</w:t>
      </w:r>
      <w:r w:rsidRPr="001C1C3B">
        <w:rPr>
          <w:rFonts w:ascii="Cambria" w:hAnsi="Cambria" w:cs="Tahoma"/>
          <w:i/>
          <w:iCs/>
          <w:color w:val="000000"/>
          <w:sz w:val="20"/>
          <w:szCs w:val="20"/>
        </w:rPr>
        <w:t xml:space="preserve">2 </w:t>
      </w:r>
      <w:proofErr w:type="spellStart"/>
      <w:r w:rsidRPr="001C1C3B">
        <w:rPr>
          <w:rFonts w:ascii="Cambria" w:hAnsi="Cambria" w:cs="Tahoma"/>
          <w:i/>
          <w:iCs/>
          <w:color w:val="000000"/>
          <w:sz w:val="20"/>
          <w:szCs w:val="20"/>
        </w:rPr>
        <w:t>Cor</w:t>
      </w:r>
      <w:proofErr w:type="spellEnd"/>
      <w:r w:rsidRPr="001C1C3B">
        <w:rPr>
          <w:rFonts w:ascii="Cambria" w:hAnsi="Cambria" w:cs="Tahoma"/>
          <w:i/>
          <w:iCs/>
          <w:color w:val="000000"/>
          <w:sz w:val="20"/>
          <w:szCs w:val="20"/>
        </w:rPr>
        <w:t> </w:t>
      </w:r>
      <w:r w:rsidRPr="001C1C3B">
        <w:rPr>
          <w:rFonts w:ascii="Cambria" w:hAnsi="Cambria" w:cs="Tahoma"/>
          <w:color w:val="000000"/>
          <w:sz w:val="20"/>
          <w:szCs w:val="20"/>
        </w:rPr>
        <w:t>5,17; </w:t>
      </w:r>
      <w:proofErr w:type="spellStart"/>
      <w:r w:rsidRPr="001C1C3B">
        <w:rPr>
          <w:rFonts w:ascii="Cambria" w:hAnsi="Cambria" w:cs="Tahoma"/>
          <w:i/>
          <w:iCs/>
          <w:color w:val="000000"/>
          <w:sz w:val="20"/>
          <w:szCs w:val="20"/>
        </w:rPr>
        <w:t>Gal</w:t>
      </w:r>
      <w:proofErr w:type="spellEnd"/>
      <w:r w:rsidRPr="001C1C3B">
        <w:rPr>
          <w:rFonts w:ascii="Cambria" w:hAnsi="Cambria" w:cs="Tahoma"/>
          <w:i/>
          <w:iCs/>
          <w:color w:val="000000"/>
          <w:sz w:val="20"/>
          <w:szCs w:val="20"/>
        </w:rPr>
        <w:t> </w:t>
      </w:r>
      <w:r w:rsidRPr="001C1C3B">
        <w:rPr>
          <w:rFonts w:ascii="Cambria" w:hAnsi="Cambria" w:cs="Tahoma"/>
          <w:color w:val="000000"/>
          <w:sz w:val="20"/>
          <w:szCs w:val="20"/>
        </w:rPr>
        <w:t>6,15).</w:t>
      </w:r>
    </w:p>
    <w:p w:rsidR="001C1C3B" w:rsidRPr="001C1C3B" w:rsidRDefault="001C1C3B" w:rsidP="001C1C3B">
      <w:pPr>
        <w:pStyle w:val="NormaleWeb"/>
        <w:shd w:val="clear" w:color="auto" w:fill="FFFFFF"/>
        <w:spacing w:before="0" w:beforeAutospacing="0" w:after="0" w:afterAutospacing="0"/>
        <w:ind w:left="1134"/>
        <w:rPr>
          <w:rFonts w:ascii="Cambria" w:hAnsi="Cambria" w:cs="Tahoma"/>
          <w:color w:val="000000"/>
          <w:sz w:val="20"/>
          <w:szCs w:val="20"/>
        </w:rPr>
      </w:pPr>
    </w:p>
    <w:p w:rsidR="001C1C3B" w:rsidRDefault="001C1C3B" w:rsidP="001C1C3B">
      <w:pPr>
        <w:pStyle w:val="NormaleWeb"/>
        <w:shd w:val="clear" w:color="auto" w:fill="FFFFFF"/>
        <w:spacing w:before="0" w:beforeAutospacing="0" w:after="0" w:afterAutospacing="0"/>
        <w:ind w:left="1134"/>
        <w:rPr>
          <w:rFonts w:ascii="Cambria" w:hAnsi="Cambria" w:cs="Tahoma"/>
          <w:color w:val="000000"/>
          <w:sz w:val="20"/>
          <w:szCs w:val="20"/>
        </w:rPr>
      </w:pPr>
      <w:r w:rsidRPr="001C1C3B">
        <w:rPr>
          <w:rFonts w:ascii="Cambria" w:hAnsi="Cambria" w:cs="Tahoma"/>
          <w:b/>
          <w:bCs/>
          <w:color w:val="000000"/>
          <w:sz w:val="20"/>
          <w:szCs w:val="20"/>
        </w:rPr>
        <w:t>1215</w:t>
      </w:r>
      <w:r w:rsidRPr="001C1C3B">
        <w:rPr>
          <w:rFonts w:ascii="Cambria" w:hAnsi="Cambria" w:cs="Tahoma"/>
          <w:color w:val="000000"/>
          <w:sz w:val="20"/>
          <w:szCs w:val="20"/>
        </w:rPr>
        <w:t> Questo sacramento è anche chiamato il «</w:t>
      </w:r>
      <w:r w:rsidRPr="001C1C3B">
        <w:rPr>
          <w:rFonts w:ascii="Cambria" w:hAnsi="Cambria" w:cs="Tahoma"/>
          <w:i/>
          <w:iCs/>
          <w:color w:val="000000"/>
          <w:sz w:val="20"/>
          <w:szCs w:val="20"/>
        </w:rPr>
        <w:t>lavacro di rigenerazione e di rinnovamento </w:t>
      </w:r>
      <w:r>
        <w:rPr>
          <w:rFonts w:ascii="Cambria" w:hAnsi="Cambria" w:cs="Tahoma"/>
          <w:color w:val="000000"/>
          <w:sz w:val="20"/>
          <w:szCs w:val="20"/>
        </w:rPr>
        <w:t>nello Spirito Santo</w:t>
      </w:r>
      <w:r w:rsidRPr="001C1C3B">
        <w:rPr>
          <w:rFonts w:ascii="Cambria" w:hAnsi="Cambria" w:cs="Tahoma"/>
          <w:color w:val="000000"/>
          <w:sz w:val="20"/>
          <w:szCs w:val="20"/>
        </w:rPr>
        <w:t>» (</w:t>
      </w:r>
      <w:proofErr w:type="spellStart"/>
      <w:r w:rsidRPr="001C1C3B">
        <w:rPr>
          <w:rFonts w:ascii="Cambria" w:hAnsi="Cambria" w:cs="Tahoma"/>
          <w:i/>
          <w:iCs/>
          <w:color w:val="000000"/>
          <w:sz w:val="20"/>
          <w:szCs w:val="20"/>
        </w:rPr>
        <w:t>Tt</w:t>
      </w:r>
      <w:proofErr w:type="spellEnd"/>
      <w:r w:rsidRPr="001C1C3B">
        <w:rPr>
          <w:rFonts w:ascii="Cambria" w:hAnsi="Cambria" w:cs="Tahoma"/>
          <w:i/>
          <w:iCs/>
          <w:color w:val="000000"/>
          <w:sz w:val="20"/>
          <w:szCs w:val="20"/>
        </w:rPr>
        <w:t> </w:t>
      </w:r>
      <w:r w:rsidRPr="001C1C3B">
        <w:rPr>
          <w:rFonts w:ascii="Cambria" w:hAnsi="Cambria" w:cs="Tahoma"/>
          <w:color w:val="000000"/>
          <w:sz w:val="20"/>
          <w:szCs w:val="20"/>
        </w:rPr>
        <w:t>3,5), poiché significa e realizza quella nascita dall'acqua e dallo Spirito senza la q</w:t>
      </w:r>
      <w:r>
        <w:rPr>
          <w:rFonts w:ascii="Cambria" w:hAnsi="Cambria" w:cs="Tahoma"/>
          <w:color w:val="000000"/>
          <w:sz w:val="20"/>
          <w:szCs w:val="20"/>
        </w:rPr>
        <w:t>uale nessuno «può entrare nel regno di Dio</w:t>
      </w:r>
      <w:r w:rsidRPr="001C1C3B">
        <w:rPr>
          <w:rFonts w:ascii="Cambria" w:hAnsi="Cambria" w:cs="Tahoma"/>
          <w:color w:val="000000"/>
          <w:sz w:val="20"/>
          <w:szCs w:val="20"/>
        </w:rPr>
        <w:t>» (</w:t>
      </w:r>
      <w:proofErr w:type="spellStart"/>
      <w:r w:rsidRPr="001C1C3B">
        <w:rPr>
          <w:rFonts w:ascii="Cambria" w:hAnsi="Cambria" w:cs="Tahoma"/>
          <w:i/>
          <w:iCs/>
          <w:color w:val="000000"/>
          <w:sz w:val="20"/>
          <w:szCs w:val="20"/>
        </w:rPr>
        <w:t>Gv</w:t>
      </w:r>
      <w:proofErr w:type="spellEnd"/>
      <w:r w:rsidRPr="001C1C3B">
        <w:rPr>
          <w:rFonts w:ascii="Cambria" w:hAnsi="Cambria" w:cs="Tahoma"/>
          <w:i/>
          <w:iCs/>
          <w:color w:val="000000"/>
          <w:sz w:val="20"/>
          <w:szCs w:val="20"/>
        </w:rPr>
        <w:t> </w:t>
      </w:r>
      <w:r w:rsidRPr="001C1C3B">
        <w:rPr>
          <w:rFonts w:ascii="Cambria" w:hAnsi="Cambria" w:cs="Tahoma"/>
          <w:color w:val="000000"/>
          <w:sz w:val="20"/>
          <w:szCs w:val="20"/>
        </w:rPr>
        <w:t>3,5).</w:t>
      </w:r>
    </w:p>
    <w:p w:rsidR="001C1C3B" w:rsidRPr="001C1C3B" w:rsidRDefault="001C1C3B" w:rsidP="001C1C3B">
      <w:pPr>
        <w:pStyle w:val="NormaleWeb"/>
        <w:shd w:val="clear" w:color="auto" w:fill="FFFFFF"/>
        <w:spacing w:before="0" w:beforeAutospacing="0" w:after="0" w:afterAutospacing="0"/>
        <w:ind w:left="1134"/>
        <w:rPr>
          <w:rFonts w:ascii="Cambria" w:hAnsi="Cambria" w:cs="Tahoma"/>
          <w:color w:val="000000"/>
          <w:sz w:val="20"/>
          <w:szCs w:val="20"/>
        </w:rPr>
      </w:pPr>
    </w:p>
    <w:p w:rsidR="001C1C3B" w:rsidRDefault="001C1C3B" w:rsidP="001C1C3B">
      <w:pPr>
        <w:pStyle w:val="NormaleWeb"/>
        <w:shd w:val="clear" w:color="auto" w:fill="FFFFFF"/>
        <w:spacing w:before="0" w:beforeAutospacing="0" w:after="0" w:afterAutospacing="0"/>
        <w:ind w:left="1134"/>
        <w:rPr>
          <w:rFonts w:ascii="Cambria" w:hAnsi="Cambria" w:cs="Tahoma"/>
          <w:color w:val="000000"/>
          <w:sz w:val="20"/>
          <w:szCs w:val="20"/>
        </w:rPr>
      </w:pPr>
      <w:r w:rsidRPr="001C1C3B">
        <w:rPr>
          <w:rFonts w:ascii="Cambria" w:hAnsi="Cambria" w:cs="Tahoma"/>
          <w:b/>
          <w:bCs/>
          <w:color w:val="000000"/>
          <w:sz w:val="20"/>
          <w:szCs w:val="20"/>
        </w:rPr>
        <w:t>1216</w:t>
      </w:r>
      <w:r>
        <w:rPr>
          <w:rFonts w:ascii="Cambria" w:hAnsi="Cambria" w:cs="Tahoma"/>
          <w:color w:val="000000"/>
          <w:sz w:val="20"/>
          <w:szCs w:val="20"/>
        </w:rPr>
        <w:t> «</w:t>
      </w:r>
      <w:r w:rsidRPr="001C1C3B">
        <w:rPr>
          <w:rFonts w:ascii="Cambria" w:hAnsi="Cambria" w:cs="Tahoma"/>
          <w:color w:val="000000"/>
          <w:sz w:val="20"/>
          <w:szCs w:val="20"/>
        </w:rPr>
        <w:t>Questo lavacro è chiamato </w:t>
      </w:r>
      <w:r w:rsidRPr="001C1C3B">
        <w:rPr>
          <w:rFonts w:ascii="Cambria" w:hAnsi="Cambria" w:cs="Tahoma"/>
          <w:i/>
          <w:iCs/>
          <w:color w:val="000000"/>
          <w:sz w:val="20"/>
          <w:szCs w:val="20"/>
        </w:rPr>
        <w:t>illuminazione</w:t>
      </w:r>
      <w:r w:rsidRPr="001C1C3B">
        <w:rPr>
          <w:rFonts w:ascii="Cambria" w:hAnsi="Cambria" w:cs="Tahoma"/>
          <w:color w:val="000000"/>
          <w:sz w:val="20"/>
          <w:szCs w:val="20"/>
        </w:rPr>
        <w:t xml:space="preserve">, perché coloro che ricevono questo insegnamento [catechistico] vengono illuminati nella </w:t>
      </w:r>
      <w:proofErr w:type="gramStart"/>
      <w:r w:rsidRPr="001C1C3B">
        <w:rPr>
          <w:rFonts w:ascii="Cambria" w:hAnsi="Cambria" w:cs="Tahoma"/>
          <w:color w:val="000000"/>
          <w:sz w:val="20"/>
          <w:szCs w:val="20"/>
        </w:rPr>
        <w:t>mente »</w:t>
      </w:r>
      <w:proofErr w:type="gramEnd"/>
      <w:r w:rsidRPr="001C1C3B">
        <w:rPr>
          <w:rFonts w:ascii="Cambria" w:hAnsi="Cambria" w:cs="Tahoma"/>
          <w:color w:val="000000"/>
          <w:sz w:val="20"/>
          <w:szCs w:val="20"/>
        </w:rPr>
        <w:t>. Poiché nel Battesimo ha ricevuto il Verbo, «la luce ve</w:t>
      </w:r>
      <w:r>
        <w:rPr>
          <w:rFonts w:ascii="Cambria" w:hAnsi="Cambria" w:cs="Tahoma"/>
          <w:color w:val="000000"/>
          <w:sz w:val="20"/>
          <w:szCs w:val="20"/>
        </w:rPr>
        <w:t>ra che illumina ogni uomo</w:t>
      </w:r>
      <w:r w:rsidRPr="001C1C3B">
        <w:rPr>
          <w:rFonts w:ascii="Cambria" w:hAnsi="Cambria" w:cs="Tahoma"/>
          <w:color w:val="000000"/>
          <w:sz w:val="20"/>
          <w:szCs w:val="20"/>
        </w:rPr>
        <w:t>» (</w:t>
      </w:r>
      <w:proofErr w:type="spellStart"/>
      <w:r w:rsidRPr="001C1C3B">
        <w:rPr>
          <w:rFonts w:ascii="Cambria" w:hAnsi="Cambria" w:cs="Tahoma"/>
          <w:i/>
          <w:iCs/>
          <w:color w:val="000000"/>
          <w:sz w:val="20"/>
          <w:szCs w:val="20"/>
        </w:rPr>
        <w:t>Gv</w:t>
      </w:r>
      <w:proofErr w:type="spellEnd"/>
      <w:r w:rsidRPr="001C1C3B">
        <w:rPr>
          <w:rFonts w:ascii="Cambria" w:hAnsi="Cambria" w:cs="Tahoma"/>
          <w:i/>
          <w:iCs/>
          <w:color w:val="000000"/>
          <w:sz w:val="20"/>
          <w:szCs w:val="20"/>
        </w:rPr>
        <w:t> </w:t>
      </w:r>
      <w:r w:rsidRPr="001C1C3B">
        <w:rPr>
          <w:rFonts w:ascii="Cambria" w:hAnsi="Cambria" w:cs="Tahoma"/>
          <w:color w:val="000000"/>
          <w:sz w:val="20"/>
          <w:szCs w:val="20"/>
        </w:rPr>
        <w:t xml:space="preserve">1,9), il </w:t>
      </w:r>
      <w:r>
        <w:rPr>
          <w:rFonts w:ascii="Cambria" w:hAnsi="Cambria" w:cs="Tahoma"/>
          <w:color w:val="000000"/>
          <w:sz w:val="20"/>
          <w:szCs w:val="20"/>
        </w:rPr>
        <w:t>battezzato, dopo essere stato «illuminato</w:t>
      </w:r>
      <w:r w:rsidRPr="001C1C3B">
        <w:rPr>
          <w:rFonts w:ascii="Cambria" w:hAnsi="Cambria" w:cs="Tahoma"/>
          <w:color w:val="000000"/>
          <w:sz w:val="20"/>
          <w:szCs w:val="20"/>
        </w:rPr>
        <w:t>»,</w:t>
      </w:r>
      <w:r>
        <w:rPr>
          <w:rFonts w:ascii="Cambria" w:hAnsi="Cambria" w:cs="Tahoma"/>
          <w:color w:val="000000"/>
          <w:sz w:val="20"/>
          <w:szCs w:val="20"/>
          <w:vertAlign w:val="superscript"/>
        </w:rPr>
        <w:t xml:space="preserve"> </w:t>
      </w:r>
      <w:r w:rsidRPr="001C1C3B">
        <w:rPr>
          <w:rFonts w:ascii="Cambria" w:hAnsi="Cambria" w:cs="Tahoma"/>
          <w:color w:val="000000"/>
          <w:sz w:val="20"/>
          <w:szCs w:val="20"/>
        </w:rPr>
        <w:t>è divenuto «</w:t>
      </w:r>
      <w:r>
        <w:rPr>
          <w:rFonts w:ascii="Cambria" w:hAnsi="Cambria" w:cs="Tahoma"/>
          <w:color w:val="000000"/>
          <w:sz w:val="20"/>
          <w:szCs w:val="20"/>
        </w:rPr>
        <w:t>figlio della luce</w:t>
      </w:r>
      <w:r w:rsidRPr="001C1C3B">
        <w:rPr>
          <w:rFonts w:ascii="Cambria" w:hAnsi="Cambria" w:cs="Tahoma"/>
          <w:color w:val="000000"/>
          <w:sz w:val="20"/>
          <w:szCs w:val="20"/>
        </w:rPr>
        <w:t>»</w:t>
      </w:r>
      <w:r>
        <w:rPr>
          <w:rFonts w:ascii="Cambria" w:hAnsi="Cambria" w:cs="Tahoma"/>
          <w:color w:val="000000"/>
          <w:sz w:val="20"/>
          <w:szCs w:val="20"/>
        </w:rPr>
        <w:t> </w:t>
      </w:r>
      <w:proofErr w:type="gramStart"/>
      <w:r>
        <w:rPr>
          <w:rFonts w:ascii="Cambria" w:hAnsi="Cambria" w:cs="Tahoma"/>
          <w:color w:val="000000"/>
          <w:sz w:val="20"/>
          <w:szCs w:val="20"/>
        </w:rPr>
        <w:t>e «</w:t>
      </w:r>
      <w:proofErr w:type="gramEnd"/>
      <w:r>
        <w:rPr>
          <w:rFonts w:ascii="Cambria" w:hAnsi="Cambria" w:cs="Tahoma"/>
          <w:color w:val="000000"/>
          <w:sz w:val="20"/>
          <w:szCs w:val="20"/>
        </w:rPr>
        <w:t>luce</w:t>
      </w:r>
      <w:r w:rsidRPr="001C1C3B">
        <w:rPr>
          <w:rFonts w:ascii="Cambria" w:hAnsi="Cambria" w:cs="Tahoma"/>
          <w:color w:val="000000"/>
          <w:sz w:val="20"/>
          <w:szCs w:val="20"/>
        </w:rPr>
        <w:t>» egli stesso (</w:t>
      </w:r>
      <w:proofErr w:type="spellStart"/>
      <w:r w:rsidRPr="001C1C3B">
        <w:rPr>
          <w:rFonts w:ascii="Cambria" w:hAnsi="Cambria" w:cs="Tahoma"/>
          <w:i/>
          <w:iCs/>
          <w:color w:val="000000"/>
          <w:sz w:val="20"/>
          <w:szCs w:val="20"/>
        </w:rPr>
        <w:t>Ef</w:t>
      </w:r>
      <w:proofErr w:type="spellEnd"/>
      <w:r w:rsidRPr="001C1C3B">
        <w:rPr>
          <w:rFonts w:ascii="Cambria" w:hAnsi="Cambria" w:cs="Tahoma"/>
          <w:i/>
          <w:iCs/>
          <w:color w:val="000000"/>
          <w:sz w:val="20"/>
          <w:szCs w:val="20"/>
        </w:rPr>
        <w:t> </w:t>
      </w:r>
      <w:r w:rsidRPr="001C1C3B">
        <w:rPr>
          <w:rFonts w:ascii="Cambria" w:hAnsi="Cambria" w:cs="Tahoma"/>
          <w:color w:val="000000"/>
          <w:sz w:val="20"/>
          <w:szCs w:val="20"/>
        </w:rPr>
        <w:t>5,8):</w:t>
      </w:r>
    </w:p>
    <w:p w:rsidR="001C1C3B" w:rsidRPr="001C1C3B" w:rsidRDefault="001C1C3B" w:rsidP="001C1C3B">
      <w:pPr>
        <w:pStyle w:val="NormaleWeb"/>
        <w:shd w:val="clear" w:color="auto" w:fill="FFFFFF"/>
        <w:spacing w:before="0" w:beforeAutospacing="0" w:after="0" w:afterAutospacing="0"/>
        <w:ind w:left="1134"/>
        <w:rPr>
          <w:rFonts w:ascii="Cambria" w:hAnsi="Cambria" w:cs="Tahoma"/>
          <w:color w:val="000000"/>
          <w:sz w:val="20"/>
          <w:szCs w:val="20"/>
        </w:rPr>
      </w:pPr>
    </w:p>
    <w:p w:rsidR="001C1C3B" w:rsidRPr="001C1C3B" w:rsidRDefault="001C1C3B" w:rsidP="001C1C3B">
      <w:pPr>
        <w:pStyle w:val="NormaleWeb"/>
        <w:shd w:val="clear" w:color="auto" w:fill="FFFFFF"/>
        <w:spacing w:before="0" w:beforeAutospacing="0" w:after="0" w:afterAutospacing="0"/>
        <w:ind w:left="1701"/>
        <w:jc w:val="both"/>
        <w:rPr>
          <w:rFonts w:ascii="Cambria" w:hAnsi="Cambria" w:cs="Tahoma"/>
          <w:color w:val="000000"/>
          <w:sz w:val="20"/>
          <w:szCs w:val="20"/>
        </w:rPr>
      </w:pPr>
      <w:r>
        <w:rPr>
          <w:rFonts w:ascii="Cambria" w:hAnsi="Cambria" w:cs="Tahoma"/>
          <w:color w:val="000000"/>
          <w:sz w:val="20"/>
          <w:szCs w:val="20"/>
        </w:rPr>
        <w:t>II Battesimo «</w:t>
      </w:r>
      <w:r w:rsidRPr="001C1C3B">
        <w:rPr>
          <w:rFonts w:ascii="Cambria" w:hAnsi="Cambria" w:cs="Tahoma"/>
          <w:color w:val="000000"/>
          <w:sz w:val="20"/>
          <w:szCs w:val="20"/>
        </w:rPr>
        <w:t>è il più bello e magnifico dei doni di Dio. [...] Lo chiamiamo dono, grazia, unzione, illuminazione, veste d'immortalità, lavacro di rigenerazione, sigillo, e tutto ciò che vi è di più prezioso. </w:t>
      </w:r>
      <w:r w:rsidRPr="001C1C3B">
        <w:rPr>
          <w:rFonts w:ascii="Cambria" w:hAnsi="Cambria" w:cs="Tahoma"/>
          <w:i/>
          <w:iCs/>
          <w:color w:val="000000"/>
          <w:sz w:val="20"/>
          <w:szCs w:val="20"/>
        </w:rPr>
        <w:t>Dono</w:t>
      </w:r>
      <w:r w:rsidRPr="001C1C3B">
        <w:rPr>
          <w:rFonts w:ascii="Cambria" w:hAnsi="Cambria" w:cs="Tahoma"/>
          <w:color w:val="000000"/>
          <w:sz w:val="20"/>
          <w:szCs w:val="20"/>
        </w:rPr>
        <w:t>, poiché è dato a coloro che non portano nulla; </w:t>
      </w:r>
      <w:r w:rsidRPr="001C1C3B">
        <w:rPr>
          <w:rFonts w:ascii="Cambria" w:hAnsi="Cambria" w:cs="Tahoma"/>
          <w:i/>
          <w:iCs/>
          <w:color w:val="000000"/>
          <w:sz w:val="20"/>
          <w:szCs w:val="20"/>
        </w:rPr>
        <w:t>grazia</w:t>
      </w:r>
      <w:r w:rsidRPr="001C1C3B">
        <w:rPr>
          <w:rFonts w:ascii="Cambria" w:hAnsi="Cambria" w:cs="Tahoma"/>
          <w:color w:val="000000"/>
          <w:sz w:val="20"/>
          <w:szCs w:val="20"/>
        </w:rPr>
        <w:t>, perché viene elargito anche ai colpevoli; </w:t>
      </w:r>
      <w:r w:rsidRPr="001C1C3B">
        <w:rPr>
          <w:rFonts w:ascii="Cambria" w:hAnsi="Cambria" w:cs="Tahoma"/>
          <w:i/>
          <w:iCs/>
          <w:color w:val="000000"/>
          <w:sz w:val="20"/>
          <w:szCs w:val="20"/>
        </w:rPr>
        <w:t>Battesimo</w:t>
      </w:r>
      <w:r w:rsidRPr="001C1C3B">
        <w:rPr>
          <w:rFonts w:ascii="Cambria" w:hAnsi="Cambria" w:cs="Tahoma"/>
          <w:color w:val="000000"/>
          <w:sz w:val="20"/>
          <w:szCs w:val="20"/>
        </w:rPr>
        <w:t>, perché il peccato viene seppellito nell'acqua; </w:t>
      </w:r>
      <w:r w:rsidRPr="001C1C3B">
        <w:rPr>
          <w:rFonts w:ascii="Cambria" w:hAnsi="Cambria" w:cs="Tahoma"/>
          <w:i/>
          <w:iCs/>
          <w:color w:val="000000"/>
          <w:sz w:val="20"/>
          <w:szCs w:val="20"/>
        </w:rPr>
        <w:t>unzione</w:t>
      </w:r>
      <w:r w:rsidRPr="001C1C3B">
        <w:rPr>
          <w:rFonts w:ascii="Cambria" w:hAnsi="Cambria" w:cs="Tahoma"/>
          <w:color w:val="000000"/>
          <w:sz w:val="20"/>
          <w:szCs w:val="20"/>
        </w:rPr>
        <w:t>, perché è sacro e regale (tali sono coloro che vengono unti); </w:t>
      </w:r>
      <w:r w:rsidRPr="001C1C3B">
        <w:rPr>
          <w:rFonts w:ascii="Cambria" w:hAnsi="Cambria" w:cs="Tahoma"/>
          <w:i/>
          <w:iCs/>
          <w:color w:val="000000"/>
          <w:sz w:val="20"/>
          <w:szCs w:val="20"/>
        </w:rPr>
        <w:t>illuminazione</w:t>
      </w:r>
      <w:r w:rsidRPr="001C1C3B">
        <w:rPr>
          <w:rFonts w:ascii="Cambria" w:hAnsi="Cambria" w:cs="Tahoma"/>
          <w:color w:val="000000"/>
          <w:sz w:val="20"/>
          <w:szCs w:val="20"/>
        </w:rPr>
        <w:t>, perché è luce sfolgorante; </w:t>
      </w:r>
      <w:r w:rsidRPr="001C1C3B">
        <w:rPr>
          <w:rFonts w:ascii="Cambria" w:hAnsi="Cambria" w:cs="Tahoma"/>
          <w:i/>
          <w:iCs/>
          <w:color w:val="000000"/>
          <w:sz w:val="20"/>
          <w:szCs w:val="20"/>
        </w:rPr>
        <w:t>veste</w:t>
      </w:r>
      <w:r w:rsidRPr="001C1C3B">
        <w:rPr>
          <w:rFonts w:ascii="Cambria" w:hAnsi="Cambria" w:cs="Tahoma"/>
          <w:color w:val="000000"/>
          <w:sz w:val="20"/>
          <w:szCs w:val="20"/>
        </w:rPr>
        <w:t>, perché copre la nostra vergogna; </w:t>
      </w:r>
      <w:r w:rsidRPr="001C1C3B">
        <w:rPr>
          <w:rFonts w:ascii="Cambria" w:hAnsi="Cambria" w:cs="Tahoma"/>
          <w:i/>
          <w:iCs/>
          <w:color w:val="000000"/>
          <w:sz w:val="20"/>
          <w:szCs w:val="20"/>
        </w:rPr>
        <w:t>lavacro</w:t>
      </w:r>
      <w:r w:rsidRPr="001C1C3B">
        <w:rPr>
          <w:rFonts w:ascii="Cambria" w:hAnsi="Cambria" w:cs="Tahoma"/>
          <w:color w:val="000000"/>
          <w:sz w:val="20"/>
          <w:szCs w:val="20"/>
        </w:rPr>
        <w:t>, perché ci lava; </w:t>
      </w:r>
      <w:r w:rsidRPr="001C1C3B">
        <w:rPr>
          <w:rFonts w:ascii="Cambria" w:hAnsi="Cambria" w:cs="Tahoma"/>
          <w:i/>
          <w:iCs/>
          <w:color w:val="000000"/>
          <w:sz w:val="20"/>
          <w:szCs w:val="20"/>
        </w:rPr>
        <w:t>sigillo</w:t>
      </w:r>
      <w:r w:rsidRPr="001C1C3B">
        <w:rPr>
          <w:rFonts w:ascii="Cambria" w:hAnsi="Cambria" w:cs="Tahoma"/>
          <w:color w:val="000000"/>
          <w:sz w:val="20"/>
          <w:szCs w:val="20"/>
        </w:rPr>
        <w:t>, perché ci custodisce ed è il segno della signoria di Dio».</w:t>
      </w:r>
      <w:r>
        <w:rPr>
          <w:rFonts w:ascii="Cambria" w:hAnsi="Cambria" w:cs="Tahoma"/>
          <w:color w:val="000000"/>
          <w:sz w:val="20"/>
          <w:szCs w:val="20"/>
        </w:rPr>
        <w:t xml:space="preserve"> (cit. di Gregorio Nazianzeno)</w:t>
      </w:r>
    </w:p>
    <w:p w:rsidR="007A71E2" w:rsidRPr="007A71E2" w:rsidRDefault="007A71E2" w:rsidP="001C1C3B">
      <w:pPr>
        <w:pStyle w:val="Paragrafoelenco"/>
        <w:ind w:left="1701"/>
        <w:rPr>
          <w:rFonts w:ascii="Georgia" w:hAnsi="Georgia"/>
          <w:sz w:val="24"/>
          <w:szCs w:val="24"/>
        </w:rPr>
      </w:pPr>
    </w:p>
    <w:p w:rsidR="007A71E2" w:rsidRDefault="007A71E2" w:rsidP="001C48E4">
      <w:pPr>
        <w:pStyle w:val="Paragrafoelenco"/>
        <w:numPr>
          <w:ilvl w:val="0"/>
          <w:numId w:val="6"/>
        </w:numPr>
        <w:spacing w:after="0" w:line="240" w:lineRule="auto"/>
        <w:jc w:val="both"/>
        <w:rPr>
          <w:rFonts w:ascii="Georgia" w:hAnsi="Georgia"/>
          <w:sz w:val="24"/>
          <w:szCs w:val="24"/>
        </w:rPr>
      </w:pPr>
      <w:r>
        <w:rPr>
          <w:rFonts w:ascii="Georgia" w:hAnsi="Georgia"/>
          <w:sz w:val="24"/>
          <w:szCs w:val="24"/>
        </w:rPr>
        <w:t>La liturgia ha bisogno di tempo e questo tempo “sprecato” ci permette di sperimentare l’eterno nei nostri giorni: a fronte di una visione del tempo disumanizzante, la liturgia con le sue lentezza e le sue soste ci fa s</w:t>
      </w:r>
      <w:r w:rsidR="008038C9">
        <w:rPr>
          <w:rFonts w:ascii="Georgia" w:hAnsi="Georgia"/>
          <w:sz w:val="24"/>
          <w:szCs w:val="24"/>
        </w:rPr>
        <w:t>perimentare un tempo del dono (</w:t>
      </w:r>
      <w:r>
        <w:rPr>
          <w:rFonts w:ascii="Georgia" w:hAnsi="Georgia"/>
          <w:sz w:val="24"/>
          <w:szCs w:val="24"/>
        </w:rPr>
        <w:t>festa) dove non tutto è dovuto e che è spinta a donarsi.</w:t>
      </w:r>
    </w:p>
    <w:p w:rsidR="008038C9" w:rsidRDefault="008038C9" w:rsidP="008038C9">
      <w:pPr>
        <w:spacing w:after="0" w:line="240" w:lineRule="auto"/>
        <w:jc w:val="both"/>
        <w:rPr>
          <w:rFonts w:ascii="Georgia" w:hAnsi="Georgia"/>
          <w:sz w:val="24"/>
          <w:szCs w:val="24"/>
        </w:rPr>
      </w:pPr>
    </w:p>
    <w:p w:rsidR="008038C9" w:rsidRPr="008038C9" w:rsidRDefault="008038C9" w:rsidP="008038C9">
      <w:pPr>
        <w:spacing w:after="0" w:line="240" w:lineRule="auto"/>
        <w:jc w:val="both"/>
        <w:rPr>
          <w:rFonts w:ascii="Georgia" w:hAnsi="Georgia"/>
          <w:sz w:val="24"/>
          <w:szCs w:val="24"/>
        </w:rPr>
      </w:pPr>
      <w:r>
        <w:rPr>
          <w:rFonts w:ascii="Georgia" w:hAnsi="Georgia"/>
          <w:sz w:val="24"/>
          <w:szCs w:val="24"/>
        </w:rPr>
        <w:t xml:space="preserve">Inutilità, complessità e spreco sembrano distrazioni e deviazioni rispetto alle urgenze della vita pastorale. In realtà sono la via ordinaria in cui recuperare l’unità tra l’evento pasquale, la sua celebrazione e la vita dell’uomo e della donna: in queste azioni inutili e sprecate si dà il </w:t>
      </w:r>
      <w:r w:rsidRPr="008038C9">
        <w:rPr>
          <w:rFonts w:ascii="Georgia" w:hAnsi="Georgia"/>
          <w:i/>
          <w:sz w:val="24"/>
          <w:szCs w:val="24"/>
        </w:rPr>
        <w:t>surplus</w:t>
      </w:r>
      <w:r>
        <w:rPr>
          <w:rFonts w:ascii="Georgia" w:hAnsi="Georgia"/>
          <w:sz w:val="24"/>
          <w:szCs w:val="24"/>
        </w:rPr>
        <w:t xml:space="preserve"> di Dio per l’uomo di oggi.</w:t>
      </w:r>
    </w:p>
    <w:p w:rsidR="001C48E4" w:rsidRDefault="001C48E4" w:rsidP="001C48E4">
      <w:pPr>
        <w:spacing w:after="0" w:line="240" w:lineRule="auto"/>
        <w:jc w:val="both"/>
        <w:rPr>
          <w:rFonts w:ascii="Georgia" w:hAnsi="Georgia"/>
          <w:sz w:val="24"/>
          <w:szCs w:val="24"/>
        </w:rPr>
      </w:pPr>
    </w:p>
    <w:p w:rsidR="00C33E1E" w:rsidRDefault="00C33E1E" w:rsidP="001C48E4">
      <w:pPr>
        <w:spacing w:after="0" w:line="240" w:lineRule="auto"/>
        <w:jc w:val="both"/>
        <w:rPr>
          <w:rFonts w:ascii="Georgia" w:hAnsi="Georgia"/>
          <w:sz w:val="24"/>
          <w:szCs w:val="24"/>
        </w:rPr>
      </w:pPr>
    </w:p>
    <w:p w:rsidR="00C33E1E" w:rsidRDefault="00C33E1E" w:rsidP="001C48E4">
      <w:pPr>
        <w:spacing w:after="0" w:line="240" w:lineRule="auto"/>
        <w:jc w:val="both"/>
        <w:rPr>
          <w:rFonts w:ascii="Georgia" w:hAnsi="Georgia"/>
          <w:b/>
          <w:sz w:val="24"/>
          <w:szCs w:val="24"/>
        </w:rPr>
      </w:pPr>
      <w:r>
        <w:rPr>
          <w:rFonts w:ascii="Georgia" w:hAnsi="Georgia"/>
          <w:b/>
          <w:sz w:val="24"/>
          <w:szCs w:val="24"/>
        </w:rPr>
        <w:t>Aspetti ineludibili di una formazione liturgica</w:t>
      </w:r>
    </w:p>
    <w:p w:rsidR="00C33E1E" w:rsidRDefault="00C33E1E" w:rsidP="001C48E4">
      <w:pPr>
        <w:spacing w:after="0" w:line="240" w:lineRule="auto"/>
        <w:jc w:val="both"/>
        <w:rPr>
          <w:rFonts w:ascii="Georgia" w:hAnsi="Georgia"/>
          <w:b/>
          <w:sz w:val="24"/>
          <w:szCs w:val="24"/>
        </w:rPr>
      </w:pPr>
    </w:p>
    <w:p w:rsidR="00C33E1E" w:rsidRDefault="00C33E1E" w:rsidP="00C33E1E">
      <w:pPr>
        <w:pStyle w:val="Paragrafoelenco"/>
        <w:numPr>
          <w:ilvl w:val="0"/>
          <w:numId w:val="7"/>
        </w:numPr>
        <w:spacing w:after="0" w:line="240" w:lineRule="auto"/>
        <w:jc w:val="both"/>
        <w:rPr>
          <w:rFonts w:ascii="Georgia" w:hAnsi="Georgia"/>
          <w:sz w:val="24"/>
          <w:szCs w:val="24"/>
        </w:rPr>
      </w:pPr>
      <w:r w:rsidRPr="001C1C3B">
        <w:rPr>
          <w:rFonts w:ascii="Georgia" w:hAnsi="Georgia"/>
          <w:i/>
          <w:sz w:val="24"/>
          <w:szCs w:val="24"/>
        </w:rPr>
        <w:t>Lasciarsi educare dal tempo e dalle sue forme celebrative</w:t>
      </w:r>
      <w:r>
        <w:rPr>
          <w:rFonts w:ascii="Georgia" w:hAnsi="Georgia"/>
          <w:sz w:val="24"/>
          <w:szCs w:val="24"/>
        </w:rPr>
        <w:t xml:space="preserve"> (la domenica, l’anno liturgico, la liturgia delle ore</w:t>
      </w:r>
      <w:r w:rsidR="001C1C3B">
        <w:rPr>
          <w:rFonts w:ascii="Georgia" w:hAnsi="Georgia"/>
          <w:sz w:val="24"/>
          <w:szCs w:val="24"/>
        </w:rPr>
        <w:t>)</w:t>
      </w:r>
      <w:r>
        <w:rPr>
          <w:rFonts w:ascii="Georgia" w:hAnsi="Georgia"/>
          <w:sz w:val="24"/>
          <w:szCs w:val="24"/>
        </w:rPr>
        <w:t>. Questa c</w:t>
      </w:r>
      <w:r w:rsidR="001C1C3B">
        <w:rPr>
          <w:rFonts w:ascii="Georgia" w:hAnsi="Georgia"/>
          <w:sz w:val="24"/>
          <w:szCs w:val="24"/>
        </w:rPr>
        <w:t>ura del tempo rituale ci offre</w:t>
      </w:r>
      <w:r>
        <w:rPr>
          <w:rFonts w:ascii="Georgia" w:hAnsi="Georgia"/>
          <w:sz w:val="24"/>
          <w:szCs w:val="24"/>
        </w:rPr>
        <w:t xml:space="preserve"> la possibilità di comprendere che il tempo libero</w:t>
      </w:r>
      <w:r w:rsidRPr="00C33E1E">
        <w:rPr>
          <w:rFonts w:ascii="Georgia" w:hAnsi="Georgia"/>
          <w:sz w:val="24"/>
          <w:szCs w:val="24"/>
        </w:rPr>
        <w:t xml:space="preserve"> </w:t>
      </w:r>
      <w:r w:rsidR="001865C9">
        <w:rPr>
          <w:rFonts w:ascii="Georgia" w:hAnsi="Georgia"/>
          <w:sz w:val="24"/>
          <w:szCs w:val="24"/>
        </w:rPr>
        <w:t>no</w:t>
      </w:r>
      <w:r>
        <w:rPr>
          <w:rFonts w:ascii="Georgia" w:hAnsi="Georgia"/>
          <w:sz w:val="24"/>
          <w:szCs w:val="24"/>
        </w:rPr>
        <w:t xml:space="preserve">n è l’unica alternativa al </w:t>
      </w:r>
      <w:r w:rsidR="001865C9">
        <w:rPr>
          <w:rFonts w:ascii="Georgia" w:hAnsi="Georgia"/>
          <w:sz w:val="24"/>
          <w:szCs w:val="24"/>
        </w:rPr>
        <w:t>tempo del dovere/lavoro.</w:t>
      </w:r>
    </w:p>
    <w:p w:rsidR="001865C9" w:rsidRDefault="001865C9" w:rsidP="001865C9">
      <w:pPr>
        <w:pStyle w:val="Paragrafoelenco"/>
        <w:spacing w:after="0" w:line="240" w:lineRule="auto"/>
        <w:jc w:val="both"/>
        <w:rPr>
          <w:rFonts w:ascii="Georgia" w:hAnsi="Georgia"/>
          <w:sz w:val="24"/>
          <w:szCs w:val="24"/>
        </w:rPr>
      </w:pPr>
      <w:r>
        <w:rPr>
          <w:rFonts w:ascii="Georgia" w:hAnsi="Georgia"/>
          <w:sz w:val="24"/>
          <w:szCs w:val="24"/>
        </w:rPr>
        <w:lastRenderedPageBreak/>
        <w:t>Se la domenica rimane domenica, senza troppe preoccupazioni di vario genere</w:t>
      </w:r>
      <w:r w:rsidR="001C1C3B">
        <w:rPr>
          <w:rFonts w:ascii="Georgia" w:hAnsi="Georgia"/>
          <w:sz w:val="24"/>
          <w:szCs w:val="24"/>
        </w:rPr>
        <w:t xml:space="preserve"> (anche a livello liturgico!)</w:t>
      </w:r>
      <w:r>
        <w:rPr>
          <w:rFonts w:ascii="Georgia" w:hAnsi="Georgia"/>
          <w:sz w:val="24"/>
          <w:szCs w:val="24"/>
        </w:rPr>
        <w:t>, davvero può salvare il nostro tempo ansioso e frettoloso.</w:t>
      </w:r>
    </w:p>
    <w:p w:rsidR="001865C9" w:rsidRDefault="001865C9" w:rsidP="001865C9">
      <w:pPr>
        <w:pStyle w:val="Paragrafoelenco"/>
        <w:spacing w:after="0" w:line="240" w:lineRule="auto"/>
        <w:jc w:val="both"/>
        <w:rPr>
          <w:rFonts w:ascii="Georgia" w:hAnsi="Georgia"/>
          <w:sz w:val="24"/>
          <w:szCs w:val="24"/>
        </w:rPr>
      </w:pPr>
    </w:p>
    <w:p w:rsidR="001865C9" w:rsidRDefault="00D24265" w:rsidP="001865C9">
      <w:pPr>
        <w:pStyle w:val="Paragrafoelenco"/>
        <w:numPr>
          <w:ilvl w:val="0"/>
          <w:numId w:val="7"/>
        </w:numPr>
        <w:spacing w:after="0" w:line="240" w:lineRule="auto"/>
        <w:jc w:val="both"/>
        <w:rPr>
          <w:rFonts w:ascii="Georgia" w:hAnsi="Georgia"/>
          <w:sz w:val="24"/>
          <w:szCs w:val="24"/>
        </w:rPr>
      </w:pPr>
      <w:r>
        <w:rPr>
          <w:rFonts w:ascii="Georgia" w:hAnsi="Georgia"/>
          <w:sz w:val="24"/>
          <w:szCs w:val="24"/>
        </w:rPr>
        <w:t xml:space="preserve">Saper </w:t>
      </w:r>
      <w:r w:rsidRPr="001C1C3B">
        <w:rPr>
          <w:rFonts w:ascii="Georgia" w:hAnsi="Georgia"/>
          <w:i/>
          <w:sz w:val="24"/>
          <w:szCs w:val="24"/>
        </w:rPr>
        <w:t>abitare gli spazi della celebrazione</w:t>
      </w:r>
      <w:r>
        <w:rPr>
          <w:rFonts w:ascii="Georgia" w:hAnsi="Georgia"/>
          <w:sz w:val="24"/>
          <w:szCs w:val="24"/>
        </w:rPr>
        <w:t xml:space="preserve"> senza scadere nel funzionalismo dove basta “guardare” per illudersi di aver partecipato (presbiterio plenario).</w:t>
      </w:r>
      <w:r w:rsidR="001C1C3B">
        <w:rPr>
          <w:rFonts w:ascii="Georgia" w:hAnsi="Georgia"/>
          <w:sz w:val="24"/>
          <w:szCs w:val="24"/>
        </w:rPr>
        <w:t xml:space="preserve"> Troppi presbiteri pieni, troppi presbiteri invasi da elementi estranei (cartelloni, presepi che fagocitano altari e amboni…) ferisce l’occhio spirituale che si abitua al disordine e non riesce a lasciarsi educare dall’ordine delle cose dell’ambiente.</w:t>
      </w:r>
    </w:p>
    <w:p w:rsidR="00D24265" w:rsidRDefault="00D24265" w:rsidP="00D24265">
      <w:pPr>
        <w:pStyle w:val="Paragrafoelenco"/>
        <w:spacing w:after="0" w:line="240" w:lineRule="auto"/>
        <w:jc w:val="both"/>
        <w:rPr>
          <w:rFonts w:ascii="Georgia" w:hAnsi="Georgia"/>
          <w:sz w:val="24"/>
          <w:szCs w:val="24"/>
        </w:rPr>
      </w:pPr>
    </w:p>
    <w:p w:rsidR="00C43411" w:rsidRDefault="00D24265" w:rsidP="00BE3CA1">
      <w:pPr>
        <w:pStyle w:val="Paragrafoelenco"/>
        <w:numPr>
          <w:ilvl w:val="0"/>
          <w:numId w:val="7"/>
        </w:numPr>
        <w:spacing w:after="0" w:line="240" w:lineRule="auto"/>
        <w:jc w:val="both"/>
        <w:rPr>
          <w:rFonts w:ascii="Georgia" w:hAnsi="Georgia"/>
          <w:sz w:val="24"/>
          <w:szCs w:val="24"/>
        </w:rPr>
      </w:pPr>
      <w:r w:rsidRPr="003B563C">
        <w:rPr>
          <w:rFonts w:ascii="Georgia" w:hAnsi="Georgia"/>
          <w:i/>
          <w:sz w:val="24"/>
          <w:szCs w:val="24"/>
        </w:rPr>
        <w:t>Celebrare con arte</w:t>
      </w:r>
      <w:r w:rsidRPr="00D24265">
        <w:rPr>
          <w:rFonts w:ascii="Georgia" w:hAnsi="Georgia"/>
          <w:sz w:val="24"/>
          <w:szCs w:val="24"/>
        </w:rPr>
        <w:t xml:space="preserve">. </w:t>
      </w:r>
      <w:r w:rsidR="0066332F" w:rsidRPr="00D24265">
        <w:rPr>
          <w:rFonts w:ascii="Georgia" w:hAnsi="Georgia"/>
          <w:sz w:val="24"/>
          <w:szCs w:val="24"/>
        </w:rPr>
        <w:t xml:space="preserve">Non è solo tecnica, ma azione animata dallo Spirito e per questo libera da quei soggettivismi così ricorrenti nel nostro tempo: «occorre una diligente dedizione alla celebrazione lasciando che sia la celebrazione stessa a trasmetterci la sua arte» (DD 50). Anche qui preziosa è la parola di </w:t>
      </w:r>
      <w:proofErr w:type="spellStart"/>
      <w:r w:rsidR="0066332F" w:rsidRPr="00D24265">
        <w:rPr>
          <w:rFonts w:ascii="Georgia" w:hAnsi="Georgia"/>
          <w:sz w:val="24"/>
          <w:szCs w:val="24"/>
        </w:rPr>
        <w:t>Guardini</w:t>
      </w:r>
      <w:proofErr w:type="spellEnd"/>
      <w:r w:rsidR="0066332F" w:rsidRPr="00D24265">
        <w:rPr>
          <w:rFonts w:ascii="Georgia" w:hAnsi="Georgia"/>
          <w:sz w:val="24"/>
          <w:szCs w:val="24"/>
        </w:rPr>
        <w:t xml:space="preserve"> quando parla della disciplina, intesa come «rinuncia ad una sentimentalità morbida; un serio lavoro, svolto in obbedienza alla Chiesa, in rapporto al nostro essere e al nostro comportamento religioso» (</w:t>
      </w:r>
      <w:r w:rsidR="0066332F" w:rsidRPr="00D24265">
        <w:rPr>
          <w:rFonts w:ascii="Georgia" w:hAnsi="Georgia"/>
          <w:i/>
          <w:sz w:val="24"/>
          <w:szCs w:val="24"/>
        </w:rPr>
        <w:t>Formazione liturgica</w:t>
      </w:r>
      <w:r w:rsidR="0066332F" w:rsidRPr="00D24265">
        <w:rPr>
          <w:rFonts w:ascii="Georgia" w:hAnsi="Georgia"/>
          <w:sz w:val="24"/>
          <w:szCs w:val="24"/>
        </w:rPr>
        <w:t>; DD 50). È questa disciplina che forma i battezzati e li plasma nel corpo e nel cuore più di ogni iniezione ideologica.</w:t>
      </w:r>
      <w:r w:rsidRPr="00D24265">
        <w:rPr>
          <w:rFonts w:ascii="Georgia" w:hAnsi="Georgia"/>
          <w:sz w:val="24"/>
          <w:szCs w:val="24"/>
        </w:rPr>
        <w:t xml:space="preserve"> </w:t>
      </w:r>
      <w:r w:rsidR="00C43411" w:rsidRPr="00D24265">
        <w:rPr>
          <w:rFonts w:ascii="Georgia" w:hAnsi="Georgia"/>
          <w:sz w:val="24"/>
          <w:szCs w:val="24"/>
        </w:rPr>
        <w:t>Sappiamo quanto oggi il campo della celebrazione sia terreno delle più disparate ideologie, dei capricci più bizzarri e, a volte, dell’incompetenza.</w:t>
      </w:r>
    </w:p>
    <w:p w:rsidR="00D24265" w:rsidRPr="00D24265" w:rsidRDefault="00D24265" w:rsidP="00D24265">
      <w:pPr>
        <w:pStyle w:val="Paragrafoelenco"/>
        <w:rPr>
          <w:rFonts w:ascii="Georgia" w:hAnsi="Georgia"/>
          <w:sz w:val="24"/>
          <w:szCs w:val="24"/>
        </w:rPr>
      </w:pPr>
    </w:p>
    <w:p w:rsidR="00D24265" w:rsidRDefault="00D24265" w:rsidP="00BE3CA1">
      <w:pPr>
        <w:pStyle w:val="Paragrafoelenco"/>
        <w:numPr>
          <w:ilvl w:val="0"/>
          <w:numId w:val="7"/>
        </w:numPr>
        <w:spacing w:after="0" w:line="240" w:lineRule="auto"/>
        <w:jc w:val="both"/>
        <w:rPr>
          <w:rFonts w:ascii="Georgia" w:hAnsi="Georgia"/>
          <w:sz w:val="24"/>
          <w:szCs w:val="24"/>
        </w:rPr>
      </w:pPr>
      <w:r>
        <w:rPr>
          <w:rFonts w:ascii="Georgia" w:hAnsi="Georgia"/>
          <w:sz w:val="24"/>
          <w:szCs w:val="24"/>
        </w:rPr>
        <w:t xml:space="preserve">Occorre </w:t>
      </w:r>
      <w:r w:rsidRPr="003B563C">
        <w:rPr>
          <w:rFonts w:ascii="Georgia" w:hAnsi="Georgia"/>
          <w:i/>
          <w:sz w:val="24"/>
          <w:szCs w:val="24"/>
        </w:rPr>
        <w:t>una nuova cura per la forma e per il gesto</w:t>
      </w:r>
      <w:r>
        <w:rPr>
          <w:rFonts w:ascii="Georgia" w:hAnsi="Georgia"/>
          <w:sz w:val="24"/>
          <w:szCs w:val="24"/>
        </w:rPr>
        <w:t>. L’acqua deve bagnare, la fiamma deve ardere, pane e vino si devono mangiare… Senza questa cura del gesto necessariamente si inseguono i significati e il rito diventa superfluo.</w:t>
      </w:r>
    </w:p>
    <w:p w:rsidR="00D24265" w:rsidRPr="00D24265" w:rsidRDefault="00D24265" w:rsidP="00D24265">
      <w:pPr>
        <w:pStyle w:val="Paragrafoelenco"/>
        <w:rPr>
          <w:rFonts w:ascii="Georgia" w:hAnsi="Georgia"/>
          <w:sz w:val="24"/>
          <w:szCs w:val="24"/>
        </w:rPr>
      </w:pPr>
    </w:p>
    <w:p w:rsidR="00D24265" w:rsidRDefault="00D24265" w:rsidP="00D24265">
      <w:pPr>
        <w:pStyle w:val="Paragrafoelenco"/>
        <w:numPr>
          <w:ilvl w:val="0"/>
          <w:numId w:val="7"/>
        </w:numPr>
        <w:spacing w:after="0" w:line="240" w:lineRule="auto"/>
        <w:jc w:val="both"/>
        <w:rPr>
          <w:rFonts w:ascii="Georgia" w:hAnsi="Georgia"/>
          <w:sz w:val="24"/>
          <w:szCs w:val="24"/>
        </w:rPr>
      </w:pPr>
      <w:r w:rsidRPr="007E101E">
        <w:rPr>
          <w:rFonts w:ascii="Georgia" w:hAnsi="Georgia"/>
          <w:i/>
          <w:sz w:val="24"/>
          <w:szCs w:val="24"/>
        </w:rPr>
        <w:t xml:space="preserve">Rifuggire la tentazione fatale del </w:t>
      </w:r>
      <w:r w:rsidR="00861525" w:rsidRPr="007E101E">
        <w:rPr>
          <w:rFonts w:ascii="Georgia" w:hAnsi="Georgia"/>
          <w:i/>
          <w:sz w:val="24"/>
          <w:szCs w:val="24"/>
        </w:rPr>
        <w:t>didascalismo</w:t>
      </w:r>
      <w:r w:rsidR="00861525">
        <w:rPr>
          <w:rFonts w:ascii="Georgia" w:hAnsi="Georgia"/>
          <w:sz w:val="24"/>
          <w:szCs w:val="24"/>
        </w:rPr>
        <w:t xml:space="preserve"> che si illude di o</w:t>
      </w:r>
      <w:r>
        <w:rPr>
          <w:rFonts w:ascii="Georgia" w:hAnsi="Georgia"/>
          <w:sz w:val="24"/>
          <w:szCs w:val="24"/>
        </w:rPr>
        <w:t>vviare alle asperità dei linguaggi liturgici spiegando. La parola è più precisa del gesto, ma il gesto può più della parola.</w:t>
      </w:r>
    </w:p>
    <w:p w:rsidR="00D24265" w:rsidRPr="00D24265" w:rsidRDefault="00D24265" w:rsidP="00D24265">
      <w:pPr>
        <w:pStyle w:val="Paragrafoelenco"/>
        <w:rPr>
          <w:rFonts w:ascii="Georgia" w:hAnsi="Georgia"/>
          <w:sz w:val="24"/>
          <w:szCs w:val="24"/>
        </w:rPr>
      </w:pPr>
    </w:p>
    <w:p w:rsidR="00D24265" w:rsidRDefault="00D24265" w:rsidP="00D24265">
      <w:pPr>
        <w:pStyle w:val="Paragrafoelenco"/>
        <w:numPr>
          <w:ilvl w:val="0"/>
          <w:numId w:val="7"/>
        </w:numPr>
        <w:spacing w:after="0" w:line="240" w:lineRule="auto"/>
        <w:jc w:val="both"/>
        <w:rPr>
          <w:rFonts w:ascii="Georgia" w:hAnsi="Georgia"/>
          <w:sz w:val="24"/>
          <w:szCs w:val="24"/>
        </w:rPr>
      </w:pPr>
      <w:r w:rsidRPr="007E101E">
        <w:rPr>
          <w:rFonts w:ascii="Georgia" w:hAnsi="Georgia"/>
          <w:i/>
          <w:sz w:val="24"/>
          <w:szCs w:val="24"/>
        </w:rPr>
        <w:t>Tentare una nuova mistagogia</w:t>
      </w:r>
      <w:r>
        <w:rPr>
          <w:rFonts w:ascii="Georgia" w:hAnsi="Georgia"/>
          <w:sz w:val="24"/>
          <w:szCs w:val="24"/>
        </w:rPr>
        <w:t xml:space="preserve"> che tenga insieme Parola di Dio, azione rituale e vita. Anche il catechismo dei più piccoli deve ripartire da qui. Esemplificando con la Messa:</w:t>
      </w:r>
    </w:p>
    <w:p w:rsidR="00D24265" w:rsidRPr="00D24265" w:rsidRDefault="00D24265" w:rsidP="00D24265">
      <w:pPr>
        <w:pStyle w:val="Paragrafoelenco"/>
        <w:rPr>
          <w:rFonts w:ascii="Georgia" w:hAnsi="Georgia"/>
          <w:sz w:val="24"/>
          <w:szCs w:val="24"/>
        </w:rPr>
      </w:pPr>
    </w:p>
    <w:p w:rsidR="00D24265" w:rsidRDefault="00D24265" w:rsidP="00D24265">
      <w:pPr>
        <w:pStyle w:val="Paragrafoelenco"/>
        <w:numPr>
          <w:ilvl w:val="0"/>
          <w:numId w:val="8"/>
        </w:numPr>
        <w:spacing w:after="0" w:line="240" w:lineRule="auto"/>
        <w:jc w:val="both"/>
        <w:rPr>
          <w:rFonts w:ascii="Georgia" w:hAnsi="Georgia"/>
          <w:sz w:val="24"/>
          <w:szCs w:val="24"/>
        </w:rPr>
      </w:pPr>
      <w:r>
        <w:rPr>
          <w:rFonts w:ascii="Georgia" w:hAnsi="Georgia"/>
          <w:sz w:val="24"/>
          <w:szCs w:val="24"/>
        </w:rPr>
        <w:t>I ri</w:t>
      </w:r>
      <w:r w:rsidR="00046485">
        <w:rPr>
          <w:rFonts w:ascii="Georgia" w:hAnsi="Georgia"/>
          <w:sz w:val="24"/>
          <w:szCs w:val="24"/>
        </w:rPr>
        <w:t>ti di ingresso educano allo sguardo (altare, croce) per scoprire di essere guardati.</w:t>
      </w:r>
    </w:p>
    <w:p w:rsidR="00046485" w:rsidRDefault="00046485" w:rsidP="00046485">
      <w:pPr>
        <w:spacing w:after="0" w:line="240" w:lineRule="auto"/>
        <w:jc w:val="both"/>
        <w:rPr>
          <w:rFonts w:ascii="Georgia" w:hAnsi="Georgia"/>
          <w:sz w:val="24"/>
          <w:szCs w:val="24"/>
        </w:rPr>
      </w:pPr>
    </w:p>
    <w:p w:rsidR="00046485" w:rsidRDefault="00046485" w:rsidP="00046485">
      <w:pPr>
        <w:pStyle w:val="Paragrafoelenco"/>
        <w:numPr>
          <w:ilvl w:val="0"/>
          <w:numId w:val="8"/>
        </w:numPr>
        <w:spacing w:after="0" w:line="240" w:lineRule="auto"/>
        <w:jc w:val="both"/>
        <w:rPr>
          <w:rFonts w:ascii="Georgia" w:hAnsi="Georgia"/>
          <w:sz w:val="24"/>
          <w:szCs w:val="24"/>
        </w:rPr>
      </w:pPr>
      <w:r>
        <w:rPr>
          <w:rFonts w:ascii="Georgia" w:hAnsi="Georgia"/>
          <w:sz w:val="24"/>
          <w:szCs w:val="24"/>
        </w:rPr>
        <w:t>La liturgia della Parola educa all’ascolto non soltanto con l’udito, ma con una sinfonia di codici (a patto di celebrare la liturgia della Parola!).</w:t>
      </w:r>
    </w:p>
    <w:p w:rsidR="00046485" w:rsidRPr="00046485" w:rsidRDefault="00046485" w:rsidP="00046485">
      <w:pPr>
        <w:pStyle w:val="Paragrafoelenco"/>
        <w:rPr>
          <w:rFonts w:ascii="Georgia" w:hAnsi="Georgia"/>
          <w:sz w:val="24"/>
          <w:szCs w:val="24"/>
        </w:rPr>
      </w:pPr>
    </w:p>
    <w:p w:rsidR="00046485" w:rsidRDefault="00046485" w:rsidP="00046485">
      <w:pPr>
        <w:pStyle w:val="Paragrafoelenco"/>
        <w:numPr>
          <w:ilvl w:val="0"/>
          <w:numId w:val="8"/>
        </w:numPr>
        <w:spacing w:after="0" w:line="240" w:lineRule="auto"/>
        <w:jc w:val="both"/>
        <w:rPr>
          <w:rFonts w:ascii="Georgia" w:hAnsi="Georgia"/>
          <w:sz w:val="24"/>
          <w:szCs w:val="24"/>
        </w:rPr>
      </w:pPr>
      <w:r>
        <w:rPr>
          <w:rFonts w:ascii="Georgia" w:hAnsi="Georgia"/>
          <w:sz w:val="24"/>
          <w:szCs w:val="24"/>
        </w:rPr>
        <w:t>La liturgia eucaristica educa al tatto e al gusto: è un cibo dilatato perché è dono di Dio.</w:t>
      </w:r>
    </w:p>
    <w:p w:rsidR="00046485" w:rsidRDefault="00046485" w:rsidP="00046485">
      <w:pPr>
        <w:spacing w:after="0" w:line="240" w:lineRule="auto"/>
        <w:jc w:val="both"/>
        <w:rPr>
          <w:rFonts w:ascii="Georgia" w:hAnsi="Georgia"/>
          <w:sz w:val="24"/>
          <w:szCs w:val="24"/>
        </w:rPr>
      </w:pPr>
    </w:p>
    <w:p w:rsidR="00046485" w:rsidRDefault="00046485" w:rsidP="00046485">
      <w:pPr>
        <w:spacing w:after="0" w:line="240" w:lineRule="auto"/>
        <w:jc w:val="both"/>
        <w:rPr>
          <w:rFonts w:ascii="Georgia" w:hAnsi="Georgia"/>
          <w:sz w:val="24"/>
          <w:szCs w:val="24"/>
        </w:rPr>
      </w:pPr>
      <w:r>
        <w:rPr>
          <w:rFonts w:ascii="Georgia" w:hAnsi="Georgia"/>
          <w:sz w:val="24"/>
          <w:szCs w:val="24"/>
        </w:rPr>
        <w:t>I sensi vengono educati perché ci sia esperienza di dono, perché si possa ripartire da un dono. Riconoscendo la presenza del Signore che salva ci si riscopre fratelli e discepoli.</w:t>
      </w:r>
    </w:p>
    <w:p w:rsidR="00861525" w:rsidRDefault="00861525" w:rsidP="00046485">
      <w:pPr>
        <w:spacing w:after="0" w:line="240" w:lineRule="auto"/>
        <w:jc w:val="both"/>
        <w:rPr>
          <w:rFonts w:ascii="Georgia" w:hAnsi="Georgia"/>
          <w:sz w:val="24"/>
          <w:szCs w:val="24"/>
        </w:rPr>
      </w:pPr>
    </w:p>
    <w:p w:rsidR="00861525" w:rsidRPr="00046485" w:rsidRDefault="00861525" w:rsidP="00046485">
      <w:pPr>
        <w:spacing w:after="0" w:line="240" w:lineRule="auto"/>
        <w:jc w:val="both"/>
        <w:rPr>
          <w:rFonts w:ascii="Georgia" w:hAnsi="Georgia"/>
          <w:sz w:val="24"/>
          <w:szCs w:val="24"/>
        </w:rPr>
      </w:pPr>
      <w:r>
        <w:rPr>
          <w:rFonts w:ascii="Georgia" w:hAnsi="Georgia"/>
          <w:sz w:val="24"/>
          <w:szCs w:val="24"/>
        </w:rPr>
        <w:t xml:space="preserve">Una Chiesa che si lascia formare dalla liturgia che celebra non è una Chiesa che ha esaurito ogni via di formazione, ma è una Chiesa che non teme la via del corpo e dei sensi e che si riscopre di volta in volta originata ed edificata </w:t>
      </w:r>
      <w:r w:rsidRPr="00861525">
        <w:rPr>
          <w:rFonts w:ascii="Georgia" w:hAnsi="Georgia"/>
          <w:i/>
          <w:sz w:val="24"/>
          <w:szCs w:val="24"/>
        </w:rPr>
        <w:t>dal mistero</w:t>
      </w:r>
      <w:r>
        <w:rPr>
          <w:rFonts w:ascii="Georgia" w:hAnsi="Georgia"/>
          <w:sz w:val="24"/>
          <w:szCs w:val="24"/>
        </w:rPr>
        <w:t>. È dunque una Chiesa più umile, meno attaccata alle presunzioni ideologiche o organizzative, ed è più Chiesa perché l’uso simbolico del corpo (sia esso quello personale, quello comunitario o quello mistico) la tutela dalla tentazione dell’intellettualismo, dell’individualismo e del volere tutto e subito. Nelle cose di questo mon</w:t>
      </w:r>
      <w:r w:rsidR="001C68B9">
        <w:rPr>
          <w:rFonts w:ascii="Georgia" w:hAnsi="Georgia"/>
          <w:sz w:val="24"/>
          <w:szCs w:val="24"/>
        </w:rPr>
        <w:t>do e nella relazione con l’A</w:t>
      </w:r>
      <w:r>
        <w:rPr>
          <w:rFonts w:ascii="Georgia" w:hAnsi="Georgia"/>
          <w:sz w:val="24"/>
          <w:szCs w:val="24"/>
        </w:rPr>
        <w:t>ltro.</w:t>
      </w:r>
      <w:bookmarkStart w:id="0" w:name="_GoBack"/>
      <w:bookmarkEnd w:id="0"/>
    </w:p>
    <w:sectPr w:rsidR="00861525" w:rsidRPr="000464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DDE" w:rsidRDefault="006E1DDE" w:rsidP="006E1DDE">
      <w:pPr>
        <w:spacing w:after="0" w:line="240" w:lineRule="auto"/>
      </w:pPr>
      <w:r>
        <w:separator/>
      </w:r>
    </w:p>
  </w:endnote>
  <w:endnote w:type="continuationSeparator" w:id="0">
    <w:p w:rsidR="006E1DDE" w:rsidRDefault="006E1DDE"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DDE" w:rsidRDefault="006E1DDE" w:rsidP="006E1DDE">
      <w:pPr>
        <w:spacing w:after="0" w:line="240" w:lineRule="auto"/>
      </w:pPr>
      <w:r>
        <w:separator/>
      </w:r>
    </w:p>
  </w:footnote>
  <w:footnote w:type="continuationSeparator" w:id="0">
    <w:p w:rsidR="006E1DDE" w:rsidRDefault="006E1DDE" w:rsidP="006E1DDE">
      <w:pPr>
        <w:spacing w:after="0" w:line="240" w:lineRule="auto"/>
      </w:pPr>
      <w:r>
        <w:continuationSeparator/>
      </w:r>
    </w:p>
  </w:footnote>
  <w:footnote w:id="1">
    <w:p w:rsidR="006E1DDE" w:rsidRPr="00251E5E" w:rsidRDefault="006E1DDE" w:rsidP="00251E5E">
      <w:pPr>
        <w:pStyle w:val="Testonotaapidipagina"/>
        <w:jc w:val="both"/>
        <w:rPr>
          <w:rFonts w:ascii="Georgia" w:hAnsi="Georgia" w:cs="Times New Roman"/>
        </w:rPr>
      </w:pPr>
      <w:r w:rsidRPr="00251E5E">
        <w:rPr>
          <w:rStyle w:val="Rimandonotaapidipagina"/>
          <w:rFonts w:ascii="Georgia" w:hAnsi="Georgia" w:cs="Times New Roman"/>
        </w:rPr>
        <w:footnoteRef/>
      </w:r>
      <w:r w:rsidRPr="00251E5E">
        <w:rPr>
          <w:rFonts w:ascii="Georgia" w:hAnsi="Georgia" w:cs="Times New Roman"/>
        </w:rPr>
        <w:t xml:space="preserve"> </w:t>
      </w:r>
      <w:r w:rsidRPr="00251E5E">
        <w:rPr>
          <w:rFonts w:ascii="Georgia" w:hAnsi="Georgia" w:cs="Times New Roman"/>
          <w:smallCaps/>
        </w:rPr>
        <w:t>M. Righetti</w:t>
      </w:r>
      <w:r w:rsidRPr="00251E5E">
        <w:rPr>
          <w:rFonts w:ascii="Georgia" w:hAnsi="Georgia" w:cs="Times New Roman"/>
        </w:rPr>
        <w:t xml:space="preserve">, </w:t>
      </w:r>
      <w:r w:rsidRPr="00251E5E">
        <w:rPr>
          <w:rFonts w:ascii="Georgia" w:hAnsi="Georgia" w:cs="Times New Roman"/>
          <w:i/>
        </w:rPr>
        <w:t>Manuale di storia liturgica</w:t>
      </w:r>
      <w:r w:rsidRPr="00251E5E">
        <w:rPr>
          <w:rFonts w:ascii="Georgia" w:hAnsi="Georgia" w:cs="Times New Roman"/>
        </w:rPr>
        <w:t xml:space="preserve">, I, </w:t>
      </w:r>
      <w:r w:rsidRPr="00251E5E">
        <w:rPr>
          <w:rFonts w:ascii="Georgia" w:hAnsi="Georgia" w:cs="Times New Roman"/>
          <w:i/>
        </w:rPr>
        <w:t>Introduzione generale</w:t>
      </w:r>
      <w:r w:rsidRPr="00251E5E">
        <w:rPr>
          <w:rFonts w:ascii="Georgia" w:hAnsi="Georgia" w:cs="Times New Roman"/>
        </w:rPr>
        <w:t>, Ancora, Milano 1964</w:t>
      </w:r>
      <w:r w:rsidRPr="00251E5E">
        <w:rPr>
          <w:rFonts w:ascii="Georgia" w:hAnsi="Georgia" w:cs="Times New Roman"/>
          <w:vertAlign w:val="superscript"/>
        </w:rPr>
        <w:t>3</w:t>
      </w:r>
      <w:r w:rsidRPr="00251E5E">
        <w:rPr>
          <w:rFonts w:ascii="Georgia" w:hAnsi="Georgia" w:cs="Times New Roman"/>
        </w:rPr>
        <w:t xml:space="preserve"> (ed. </w:t>
      </w:r>
      <w:proofErr w:type="spellStart"/>
      <w:r w:rsidRPr="00251E5E">
        <w:rPr>
          <w:rFonts w:ascii="Georgia" w:hAnsi="Georgia" w:cs="Times New Roman"/>
        </w:rPr>
        <w:t>anast</w:t>
      </w:r>
      <w:proofErr w:type="spellEnd"/>
      <w:r w:rsidRPr="00251E5E">
        <w:rPr>
          <w:rFonts w:ascii="Georgia" w:hAnsi="Georgia" w:cs="Times New Roman"/>
        </w:rPr>
        <w:t>. 1998), p. 2.</w:t>
      </w:r>
    </w:p>
  </w:footnote>
  <w:footnote w:id="2">
    <w:p w:rsidR="00251E5E" w:rsidRPr="00251E5E" w:rsidRDefault="00251E5E" w:rsidP="00251E5E">
      <w:pPr>
        <w:pStyle w:val="Testonotaapidipagina"/>
        <w:jc w:val="both"/>
        <w:rPr>
          <w:rFonts w:ascii="Georgia" w:hAnsi="Georgia"/>
        </w:rPr>
      </w:pPr>
      <w:r w:rsidRPr="00251E5E">
        <w:rPr>
          <w:rStyle w:val="Rimandonotaapidipagina"/>
          <w:rFonts w:ascii="Georgia" w:hAnsi="Georgia"/>
        </w:rPr>
        <w:footnoteRef/>
      </w:r>
      <w:r w:rsidRPr="00251E5E">
        <w:rPr>
          <w:rFonts w:ascii="Georgia" w:hAnsi="Georgia"/>
        </w:rPr>
        <w:t xml:space="preserve"> </w:t>
      </w:r>
      <w:proofErr w:type="spellStart"/>
      <w:r w:rsidRPr="00251E5E">
        <w:rPr>
          <w:rFonts w:ascii="Georgia" w:hAnsi="Georgia"/>
        </w:rPr>
        <w:t>Cf</w:t>
      </w:r>
      <w:proofErr w:type="spellEnd"/>
      <w:r w:rsidRPr="00251E5E">
        <w:rPr>
          <w:rFonts w:ascii="Georgia" w:hAnsi="Georgia"/>
        </w:rPr>
        <w:t xml:space="preserve">. </w:t>
      </w:r>
      <w:r w:rsidRPr="00251E5E">
        <w:rPr>
          <w:rFonts w:ascii="Georgia" w:hAnsi="Georgia" w:cs="Times New Roman"/>
          <w:smallCaps/>
        </w:rPr>
        <w:t>A. Catella</w:t>
      </w:r>
      <w:r w:rsidRPr="00251E5E">
        <w:rPr>
          <w:rFonts w:ascii="Georgia" w:hAnsi="Georgia"/>
        </w:rPr>
        <w:t xml:space="preserve">, </w:t>
      </w:r>
      <w:r w:rsidRPr="00251E5E">
        <w:rPr>
          <w:rFonts w:ascii="Georgia" w:hAnsi="Georgia"/>
          <w:i/>
        </w:rPr>
        <w:t>Presentazione dell’edizione anastatica</w:t>
      </w:r>
      <w:r w:rsidRPr="00251E5E">
        <w:rPr>
          <w:rFonts w:ascii="Georgia" w:hAnsi="Georgia"/>
        </w:rPr>
        <w:t xml:space="preserve">, in </w:t>
      </w:r>
      <w:r w:rsidRPr="00251E5E">
        <w:rPr>
          <w:rFonts w:ascii="Georgia" w:hAnsi="Georgia" w:cs="Times New Roman"/>
          <w:smallCaps/>
        </w:rPr>
        <w:t>M. Righetti</w:t>
      </w:r>
      <w:r w:rsidRPr="00251E5E">
        <w:rPr>
          <w:rFonts w:ascii="Georgia" w:hAnsi="Georgia"/>
        </w:rPr>
        <w:t xml:space="preserve">, </w:t>
      </w:r>
      <w:r w:rsidRPr="00251E5E">
        <w:rPr>
          <w:rFonts w:ascii="Georgia" w:hAnsi="Georgia" w:cs="Times New Roman"/>
          <w:i/>
        </w:rPr>
        <w:t>Manuale di storia liturgica</w:t>
      </w:r>
      <w:r w:rsidRPr="00251E5E">
        <w:rPr>
          <w:rFonts w:ascii="Georgia" w:hAnsi="Georgia" w:cs="Times New Roman"/>
        </w:rPr>
        <w:t xml:space="preserve">, I, </w:t>
      </w:r>
      <w:r w:rsidRPr="00251E5E">
        <w:rPr>
          <w:rFonts w:ascii="Georgia" w:hAnsi="Georgia"/>
        </w:rPr>
        <w:t>pp. A-C.</w:t>
      </w:r>
    </w:p>
  </w:footnote>
  <w:footnote w:id="3">
    <w:p w:rsidR="0066332F" w:rsidRPr="00CB6F1F" w:rsidRDefault="0066332F" w:rsidP="00251E5E">
      <w:pPr>
        <w:pStyle w:val="Testonotaapidipagina"/>
        <w:jc w:val="both"/>
        <w:rPr>
          <w:rFonts w:ascii="Georgia" w:hAnsi="Georgia"/>
        </w:rPr>
      </w:pPr>
      <w:r w:rsidRPr="00251E5E">
        <w:rPr>
          <w:rStyle w:val="Rimandonotaapidipagina"/>
          <w:rFonts w:ascii="Georgia" w:hAnsi="Georgia"/>
        </w:rPr>
        <w:footnoteRef/>
      </w:r>
      <w:r w:rsidRPr="00251E5E">
        <w:rPr>
          <w:rFonts w:ascii="Georgia" w:hAnsi="Georgia"/>
        </w:rPr>
        <w:t xml:space="preserve"> EG 93</w:t>
      </w:r>
    </w:p>
  </w:footnote>
  <w:footnote w:id="4">
    <w:p w:rsidR="0066332F" w:rsidRDefault="0066332F" w:rsidP="0066332F">
      <w:pPr>
        <w:pStyle w:val="Testonotaapidipagina"/>
      </w:pPr>
      <w:r>
        <w:rPr>
          <w:rStyle w:val="Rimandonotaapidipagina"/>
        </w:rPr>
        <w:footnoteRef/>
      </w:r>
      <w:r>
        <w:t xml:space="preserve"> </w:t>
      </w:r>
      <w:r>
        <w:rPr>
          <w:rFonts w:ascii="Times New Roman" w:hAnsi="Times New Roman" w:cs="Times New Roman"/>
          <w:color w:val="000000"/>
          <w:shd w:val="clear" w:color="auto" w:fill="FFFFFF"/>
        </w:rPr>
        <w:t>DD 19</w:t>
      </w:r>
    </w:p>
  </w:footnote>
  <w:footnote w:id="5">
    <w:p w:rsidR="0066332F" w:rsidRDefault="0066332F" w:rsidP="0066332F">
      <w:pPr>
        <w:pStyle w:val="Testonotaapidipagina"/>
      </w:pPr>
      <w:r>
        <w:rPr>
          <w:rStyle w:val="Rimandonotaapidipagina"/>
        </w:rPr>
        <w:footnoteRef/>
      </w:r>
      <w:r>
        <w:t xml:space="preserve"> DD 20</w:t>
      </w:r>
    </w:p>
  </w:footnote>
  <w:footnote w:id="6">
    <w:p w:rsidR="0066332F" w:rsidRPr="006A469F" w:rsidRDefault="0066332F" w:rsidP="0066332F">
      <w:pPr>
        <w:pStyle w:val="Testonotaapidipagina"/>
        <w:jc w:val="both"/>
        <w:rPr>
          <w:rFonts w:ascii="Georgia" w:hAnsi="Georgia"/>
        </w:rPr>
      </w:pPr>
      <w:r w:rsidRPr="006A469F">
        <w:rPr>
          <w:rStyle w:val="Rimandonotaapidipagina"/>
          <w:rFonts w:ascii="Georgia" w:hAnsi="Georgia"/>
        </w:rPr>
        <w:footnoteRef/>
      </w:r>
      <w:r w:rsidRPr="006A469F">
        <w:rPr>
          <w:rFonts w:ascii="Georgia" w:hAnsi="Georgia"/>
        </w:rPr>
        <w:t xml:space="preserve"> DD 19: </w:t>
      </w:r>
      <w:r w:rsidRPr="006A469F">
        <w:rPr>
          <w:rFonts w:ascii="Georgia" w:hAnsi="Georgia" w:cstheme="minorHAnsi"/>
        </w:rPr>
        <w:t>«La liturgia non dice “io”, ma “noi” e ogni limitazione all’ampiezza di questo “noi” è sempre demoniaca».</w:t>
      </w:r>
    </w:p>
  </w:footnote>
  <w:footnote w:id="7">
    <w:p w:rsidR="0017067C" w:rsidRPr="0017067C" w:rsidRDefault="0017067C" w:rsidP="0017067C">
      <w:pPr>
        <w:pStyle w:val="Testonotaapidipagina"/>
        <w:jc w:val="both"/>
        <w:rPr>
          <w:rFonts w:ascii="Georgia" w:hAnsi="Georgia"/>
          <w:i/>
        </w:rPr>
      </w:pPr>
      <w:r w:rsidRPr="0017067C">
        <w:rPr>
          <w:rStyle w:val="Rimandonotaapidipagina"/>
          <w:rFonts w:ascii="Georgia" w:hAnsi="Georgia"/>
        </w:rPr>
        <w:footnoteRef/>
      </w:r>
      <w:r w:rsidRPr="0017067C">
        <w:rPr>
          <w:rFonts w:ascii="Georgia" w:hAnsi="Georgia"/>
        </w:rPr>
        <w:t xml:space="preserve"> </w:t>
      </w:r>
      <w:proofErr w:type="spellStart"/>
      <w:r>
        <w:rPr>
          <w:rFonts w:ascii="Georgia" w:hAnsi="Georgia"/>
        </w:rPr>
        <w:t>Cf</w:t>
      </w:r>
      <w:proofErr w:type="spellEnd"/>
      <w:r>
        <w:rPr>
          <w:rFonts w:ascii="Georgia" w:hAnsi="Georgia"/>
        </w:rPr>
        <w:t xml:space="preserve">. </w:t>
      </w:r>
      <w:r w:rsidRPr="0017067C">
        <w:rPr>
          <w:rFonts w:ascii="Georgia" w:hAnsi="Georgia"/>
          <w:smallCaps/>
        </w:rPr>
        <w:t>M. Baldacci</w:t>
      </w:r>
      <w:r w:rsidRPr="0017067C">
        <w:rPr>
          <w:rFonts w:ascii="Georgia" w:hAnsi="Georgia"/>
        </w:rPr>
        <w:t xml:space="preserve">, </w:t>
      </w:r>
      <w:r w:rsidRPr="0017067C">
        <w:rPr>
          <w:rFonts w:ascii="Georgia" w:hAnsi="Georgia"/>
          <w:i/>
        </w:rPr>
        <w:t>Una formazione trasformante</w:t>
      </w:r>
      <w:r w:rsidRPr="0017067C">
        <w:rPr>
          <w:rFonts w:ascii="Georgia" w:hAnsi="Georgia"/>
        </w:rPr>
        <w:t>, RPL numero speciale 2022, pp. 32-36.</w:t>
      </w:r>
      <w:r w:rsidRPr="0017067C">
        <w:rPr>
          <w:rFonts w:ascii="Georgia" w:hAnsi="Georgia"/>
          <w:i/>
        </w:rPr>
        <w:t xml:space="preserve"> </w:t>
      </w:r>
    </w:p>
  </w:footnote>
  <w:footnote w:id="8">
    <w:p w:rsidR="00C43411" w:rsidRPr="00C43411" w:rsidRDefault="00C43411">
      <w:pPr>
        <w:pStyle w:val="Testonotaapidipagina"/>
        <w:rPr>
          <w:rFonts w:ascii="Georgia" w:hAnsi="Georgia"/>
        </w:rPr>
      </w:pPr>
      <w:r w:rsidRPr="00C43411">
        <w:rPr>
          <w:rStyle w:val="Rimandonotaapidipagina"/>
          <w:rFonts w:ascii="Georgia" w:hAnsi="Georgia"/>
        </w:rPr>
        <w:footnoteRef/>
      </w:r>
      <w:r w:rsidRPr="00C43411">
        <w:rPr>
          <w:rFonts w:ascii="Georgia" w:hAnsi="Georgia"/>
        </w:rPr>
        <w:t xml:space="preserve"> A</w:t>
      </w:r>
      <w:r w:rsidRPr="00C43411">
        <w:rPr>
          <w:rFonts w:ascii="Georgia" w:hAnsi="Georgia"/>
          <w:smallCaps/>
        </w:rPr>
        <w:t>gostino</w:t>
      </w:r>
      <w:r w:rsidRPr="00C43411">
        <w:rPr>
          <w:rFonts w:ascii="Georgia" w:hAnsi="Georgia"/>
        </w:rPr>
        <w:t>, Discorso 272 (</w:t>
      </w:r>
      <w:r w:rsidRPr="00C43411">
        <w:rPr>
          <w:rFonts w:ascii="Georgia" w:hAnsi="Georgia"/>
          <w:i/>
        </w:rPr>
        <w:t xml:space="preserve">ad </w:t>
      </w:r>
      <w:proofErr w:type="spellStart"/>
      <w:r w:rsidRPr="00C43411">
        <w:rPr>
          <w:rFonts w:ascii="Georgia" w:hAnsi="Georgia"/>
          <w:i/>
        </w:rPr>
        <w:t>infantes</w:t>
      </w:r>
      <w:proofErr w:type="spellEnd"/>
      <w:r w:rsidRPr="00C43411">
        <w:rPr>
          <w:rFonts w:ascii="Georgia" w:hAnsi="Georgia"/>
          <w:i/>
        </w:rPr>
        <w:t xml:space="preserve"> de sacramento</w:t>
      </w:r>
      <w:r w:rsidRPr="00C43411">
        <w:rPr>
          <w:rFonts w:ascii="Georgia" w:hAnsi="Georgia"/>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B77AB"/>
    <w:multiLevelType w:val="hybridMultilevel"/>
    <w:tmpl w:val="4A6C74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CB74B2"/>
    <w:multiLevelType w:val="hybridMultilevel"/>
    <w:tmpl w:val="CAAE0A26"/>
    <w:lvl w:ilvl="0" w:tplc="C86440E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457C6717"/>
    <w:multiLevelType w:val="hybridMultilevel"/>
    <w:tmpl w:val="DCC2A3A8"/>
    <w:lvl w:ilvl="0" w:tplc="0338B936">
      <w:start w:val="4"/>
      <w:numFmt w:val="bullet"/>
      <w:lvlText w:val="-"/>
      <w:lvlJc w:val="left"/>
      <w:pPr>
        <w:ind w:left="1080" w:hanging="360"/>
      </w:pPr>
      <w:rPr>
        <w:rFonts w:ascii="Georgia" w:eastAsiaTheme="minorHAnsi" w:hAnsi="Georgia"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7497F17"/>
    <w:multiLevelType w:val="hybridMultilevel"/>
    <w:tmpl w:val="CAAA5C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7EE0149"/>
    <w:multiLevelType w:val="hybridMultilevel"/>
    <w:tmpl w:val="5DECBDE0"/>
    <w:lvl w:ilvl="0" w:tplc="0390F220">
      <w:numFmt w:val="bullet"/>
      <w:lvlText w:val="-"/>
      <w:lvlJc w:val="left"/>
      <w:pPr>
        <w:ind w:left="720" w:hanging="360"/>
      </w:pPr>
      <w:rPr>
        <w:rFonts w:ascii="Georgia" w:eastAsiaTheme="minorHAnsi" w:hAnsi="Georg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A5C4945"/>
    <w:multiLevelType w:val="hybridMultilevel"/>
    <w:tmpl w:val="391A2A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6D4693"/>
    <w:multiLevelType w:val="hybridMultilevel"/>
    <w:tmpl w:val="CAA25FA0"/>
    <w:lvl w:ilvl="0" w:tplc="E29C214A">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A0F6103"/>
    <w:multiLevelType w:val="hybridMultilevel"/>
    <w:tmpl w:val="960492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70"/>
    <w:rsid w:val="00020570"/>
    <w:rsid w:val="00046485"/>
    <w:rsid w:val="00131FA2"/>
    <w:rsid w:val="0017067C"/>
    <w:rsid w:val="001865C9"/>
    <w:rsid w:val="001C1C3B"/>
    <w:rsid w:val="001C48E4"/>
    <w:rsid w:val="001C6314"/>
    <w:rsid w:val="001C68B9"/>
    <w:rsid w:val="00236250"/>
    <w:rsid w:val="00251E5E"/>
    <w:rsid w:val="003B01F3"/>
    <w:rsid w:val="003B563C"/>
    <w:rsid w:val="003B5BB5"/>
    <w:rsid w:val="005F6DF6"/>
    <w:rsid w:val="0066332F"/>
    <w:rsid w:val="006B50D3"/>
    <w:rsid w:val="006D7AC6"/>
    <w:rsid w:val="006E1DDE"/>
    <w:rsid w:val="007A71E2"/>
    <w:rsid w:val="007E101E"/>
    <w:rsid w:val="008038C9"/>
    <w:rsid w:val="00861525"/>
    <w:rsid w:val="009D125B"/>
    <w:rsid w:val="00BA345D"/>
    <w:rsid w:val="00C33E1E"/>
    <w:rsid w:val="00C43411"/>
    <w:rsid w:val="00C843AC"/>
    <w:rsid w:val="00D24265"/>
    <w:rsid w:val="00D36823"/>
    <w:rsid w:val="00FC08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E46B7"/>
  <w15:chartTrackingRefBased/>
  <w15:docId w15:val="{93AAA15A-0032-499B-ABAC-714E7AFBF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E1DD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E1DDE"/>
    <w:rPr>
      <w:sz w:val="20"/>
      <w:szCs w:val="20"/>
    </w:rPr>
  </w:style>
  <w:style w:type="character" w:styleId="Rimandonotaapidipagina">
    <w:name w:val="footnote reference"/>
    <w:basedOn w:val="Carpredefinitoparagrafo"/>
    <w:uiPriority w:val="99"/>
    <w:semiHidden/>
    <w:unhideWhenUsed/>
    <w:rsid w:val="006E1DDE"/>
    <w:rPr>
      <w:vertAlign w:val="superscript"/>
    </w:rPr>
  </w:style>
  <w:style w:type="paragraph" w:styleId="Paragrafoelenco">
    <w:name w:val="List Paragraph"/>
    <w:basedOn w:val="Normale"/>
    <w:uiPriority w:val="34"/>
    <w:qFormat/>
    <w:rsid w:val="0066332F"/>
    <w:pPr>
      <w:ind w:left="720"/>
      <w:contextualSpacing/>
    </w:pPr>
  </w:style>
  <w:style w:type="character" w:styleId="Collegamentoipertestuale">
    <w:name w:val="Hyperlink"/>
    <w:basedOn w:val="Carpredefinitoparagrafo"/>
    <w:uiPriority w:val="99"/>
    <w:semiHidden/>
    <w:unhideWhenUsed/>
    <w:rsid w:val="00C843AC"/>
    <w:rPr>
      <w:color w:val="0000FF"/>
      <w:u w:val="single"/>
    </w:rPr>
  </w:style>
  <w:style w:type="paragraph" w:styleId="NormaleWeb">
    <w:name w:val="Normal (Web)"/>
    <w:basedOn w:val="Normale"/>
    <w:uiPriority w:val="99"/>
    <w:semiHidden/>
    <w:unhideWhenUsed/>
    <w:rsid w:val="001C1C3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E101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1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326488">
      <w:bodyDiv w:val="1"/>
      <w:marLeft w:val="0"/>
      <w:marRight w:val="0"/>
      <w:marTop w:val="0"/>
      <w:marBottom w:val="0"/>
      <w:divBdr>
        <w:top w:val="none" w:sz="0" w:space="0" w:color="auto"/>
        <w:left w:val="none" w:sz="0" w:space="0" w:color="auto"/>
        <w:bottom w:val="none" w:sz="0" w:space="0" w:color="auto"/>
        <w:right w:val="none" w:sz="0" w:space="0" w:color="auto"/>
      </w:divBdr>
      <w:divsChild>
        <w:div w:id="1394815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31204_sacrosanctum-concilium_i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F909-08E6-444B-9A8E-650AA4DFD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6</Pages>
  <Words>3216</Words>
  <Characters>18333</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Preside</dc:creator>
  <cp:keywords/>
  <dc:description/>
  <cp:lastModifiedBy>Preside</cp:lastModifiedBy>
  <cp:revision>7</cp:revision>
  <cp:lastPrinted>2025-09-29T15:18:00Z</cp:lastPrinted>
  <dcterms:created xsi:type="dcterms:W3CDTF">2025-09-16T07:42:00Z</dcterms:created>
  <dcterms:modified xsi:type="dcterms:W3CDTF">2025-10-14T17:07:00Z</dcterms:modified>
</cp:coreProperties>
</file>